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8A713" w14:textId="255F2998" w:rsidR="00830528" w:rsidRDefault="00830528" w:rsidP="008F7D26">
      <w:pPr>
        <w:rPr>
          <w:rFonts w:ascii="Arial" w:hAnsi="Arial" w:cs="Arial"/>
          <w:b/>
          <w:bCs/>
        </w:rPr>
      </w:pPr>
      <w:r w:rsidRPr="00055532">
        <w:rPr>
          <w:rFonts w:ascii="Arial" w:hAnsi="Arial" w:cs="Arial"/>
          <w:b/>
          <w:bCs/>
        </w:rPr>
        <w:t xml:space="preserve">For immediate release: </w:t>
      </w:r>
      <w:r w:rsidR="00050831">
        <w:rPr>
          <w:rFonts w:ascii="Arial" w:hAnsi="Arial" w:cs="Arial"/>
          <w:b/>
          <w:bCs/>
        </w:rPr>
        <w:t xml:space="preserve">Tuesday </w:t>
      </w:r>
      <w:r w:rsidR="00BD2D49">
        <w:rPr>
          <w:rFonts w:ascii="Arial" w:hAnsi="Arial" w:cs="Arial"/>
          <w:b/>
          <w:bCs/>
        </w:rPr>
        <w:t>21 March</w:t>
      </w:r>
      <w:r w:rsidRPr="00055532">
        <w:rPr>
          <w:rFonts w:ascii="Arial" w:hAnsi="Arial" w:cs="Arial"/>
          <w:b/>
          <w:bCs/>
        </w:rPr>
        <w:br/>
      </w:r>
      <w:r>
        <w:rPr>
          <w:rFonts w:ascii="Arial" w:hAnsi="Arial" w:cs="Arial"/>
          <w:b/>
          <w:bCs/>
        </w:rPr>
        <w:br/>
      </w:r>
    </w:p>
    <w:p w14:paraId="17EBF87E" w14:textId="777FE45C" w:rsidR="005E1034" w:rsidRDefault="00735BA4" w:rsidP="008F7D26">
      <w:pPr>
        <w:rPr>
          <w:noProof/>
        </w:rPr>
      </w:pPr>
      <w:r>
        <w:rPr>
          <w:noProof/>
        </w:rPr>
        <w:drawing>
          <wp:inline distT="0" distB="0" distL="0" distR="0" wp14:anchorId="4B4CE263" wp14:editId="3040B08F">
            <wp:extent cx="2647950" cy="520056"/>
            <wp:effectExtent l="0" t="0" r="0" b="0"/>
            <wp:docPr id="1" name="Picture 1"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with low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0627" cy="532366"/>
                    </a:xfrm>
                    <a:prstGeom prst="rect">
                      <a:avLst/>
                    </a:prstGeom>
                    <a:noFill/>
                    <a:ln>
                      <a:noFill/>
                    </a:ln>
                  </pic:spPr>
                </pic:pic>
              </a:graphicData>
            </a:graphic>
          </wp:inline>
        </w:drawing>
      </w:r>
    </w:p>
    <w:p w14:paraId="1CF16437" w14:textId="05F8F278" w:rsidR="00830528" w:rsidRDefault="00055532" w:rsidP="008F7D26">
      <w:pPr>
        <w:rPr>
          <w:rFonts w:ascii="Arial" w:hAnsi="Arial" w:cs="Arial"/>
          <w:b/>
          <w:bCs/>
        </w:rPr>
      </w:pPr>
      <w:r>
        <w:rPr>
          <w:rFonts w:ascii="Arial" w:hAnsi="Arial" w:cs="Arial"/>
          <w:b/>
          <w:bCs/>
        </w:rPr>
        <w:br/>
      </w:r>
    </w:p>
    <w:p w14:paraId="4A2E28A1" w14:textId="147B3DEF" w:rsidR="00271D82" w:rsidRDefault="00273DCF" w:rsidP="00271D82">
      <w:pPr>
        <w:pStyle w:val="elementtoproof"/>
        <w:spacing w:line="324" w:lineRule="atLeast"/>
        <w:rPr>
          <w:color w:val="000000"/>
          <w:sz w:val="27"/>
          <w:szCs w:val="27"/>
        </w:rPr>
      </w:pPr>
      <w:bookmarkStart w:id="0" w:name="_Hlk128495023"/>
      <w:r>
        <w:rPr>
          <w:rFonts w:ascii="Arial" w:hAnsi="Arial" w:cs="Arial"/>
          <w:b/>
          <w:bCs/>
          <w:color w:val="000000"/>
          <w:sz w:val="32"/>
          <w:szCs w:val="32"/>
          <w:bdr w:val="none" w:sz="0" w:space="0" w:color="auto" w:frame="1"/>
        </w:rPr>
        <w:t xml:space="preserve">Casting confirmed for </w:t>
      </w:r>
      <w:r w:rsidR="00271D82">
        <w:rPr>
          <w:rFonts w:ascii="Arial" w:hAnsi="Arial" w:cs="Arial"/>
          <w:b/>
          <w:bCs/>
          <w:color w:val="000000"/>
          <w:sz w:val="32"/>
          <w:szCs w:val="32"/>
          <w:bdr w:val="none" w:sz="0" w:space="0" w:color="auto" w:frame="1"/>
        </w:rPr>
        <w:t>Giles </w:t>
      </w:r>
      <w:proofErr w:type="spellStart"/>
      <w:r w:rsidR="00271D82">
        <w:rPr>
          <w:rFonts w:ascii="Arial" w:hAnsi="Arial" w:cs="Arial"/>
          <w:b/>
          <w:bCs/>
          <w:color w:val="000000"/>
          <w:sz w:val="32"/>
          <w:szCs w:val="32"/>
          <w:bdr w:val="none" w:sz="0" w:space="0" w:color="auto" w:frame="1"/>
        </w:rPr>
        <w:t>Terera</w:t>
      </w:r>
      <w:r>
        <w:rPr>
          <w:rFonts w:ascii="Arial" w:hAnsi="Arial" w:cs="Arial"/>
          <w:b/>
          <w:bCs/>
          <w:color w:val="000000"/>
          <w:sz w:val="32"/>
          <w:szCs w:val="32"/>
          <w:bdr w:val="none" w:sz="0" w:space="0" w:color="auto" w:frame="1"/>
        </w:rPr>
        <w:t>’s</w:t>
      </w:r>
      <w:proofErr w:type="spellEnd"/>
      <w:r>
        <w:rPr>
          <w:rFonts w:ascii="Arial" w:hAnsi="Arial" w:cs="Arial"/>
          <w:b/>
          <w:bCs/>
          <w:color w:val="000000"/>
          <w:sz w:val="32"/>
          <w:szCs w:val="32"/>
          <w:bdr w:val="none" w:sz="0" w:space="0" w:color="auto" w:frame="1"/>
        </w:rPr>
        <w:t xml:space="preserve"> award-winning play</w:t>
      </w:r>
      <w:r w:rsidR="00271D82">
        <w:rPr>
          <w:rFonts w:ascii="Arial" w:hAnsi="Arial" w:cs="Arial"/>
          <w:b/>
          <w:bCs/>
          <w:color w:val="000000"/>
          <w:sz w:val="32"/>
          <w:szCs w:val="32"/>
          <w:bdr w:val="none" w:sz="0" w:space="0" w:color="auto" w:frame="1"/>
        </w:rPr>
        <w:t> confront</w:t>
      </w:r>
      <w:r>
        <w:rPr>
          <w:rFonts w:ascii="Arial" w:hAnsi="Arial" w:cs="Arial"/>
          <w:b/>
          <w:bCs/>
          <w:color w:val="000000"/>
          <w:sz w:val="32"/>
          <w:szCs w:val="32"/>
          <w:bdr w:val="none" w:sz="0" w:space="0" w:color="auto" w:frame="1"/>
        </w:rPr>
        <w:t>ing</w:t>
      </w:r>
      <w:r w:rsidR="00271D82">
        <w:rPr>
          <w:rFonts w:ascii="Arial" w:hAnsi="Arial" w:cs="Arial"/>
          <w:b/>
          <w:bCs/>
          <w:color w:val="000000"/>
          <w:sz w:val="32"/>
          <w:szCs w:val="32"/>
          <w:bdr w:val="none" w:sz="0" w:space="0" w:color="auto" w:frame="1"/>
        </w:rPr>
        <w:t xml:space="preserve"> the legacy of Britain's </w:t>
      </w:r>
      <w:r w:rsidR="00B20B5A">
        <w:rPr>
          <w:rFonts w:ascii="Arial" w:hAnsi="Arial" w:cs="Arial"/>
          <w:b/>
          <w:bCs/>
          <w:color w:val="000000"/>
          <w:sz w:val="32"/>
          <w:szCs w:val="32"/>
          <w:bdr w:val="none" w:sz="0" w:space="0" w:color="auto" w:frame="1"/>
        </w:rPr>
        <w:t>h</w:t>
      </w:r>
      <w:r w:rsidR="00271D82">
        <w:rPr>
          <w:rFonts w:ascii="Arial" w:hAnsi="Arial" w:cs="Arial"/>
          <w:b/>
          <w:bCs/>
          <w:color w:val="000000"/>
          <w:sz w:val="32"/>
          <w:szCs w:val="32"/>
          <w:bdr w:val="none" w:sz="0" w:space="0" w:color="auto" w:frame="1"/>
        </w:rPr>
        <w:t xml:space="preserve">uman </w:t>
      </w:r>
      <w:r w:rsidR="00B20B5A">
        <w:rPr>
          <w:rFonts w:ascii="Arial" w:hAnsi="Arial" w:cs="Arial"/>
          <w:b/>
          <w:bCs/>
          <w:color w:val="000000"/>
          <w:sz w:val="32"/>
          <w:szCs w:val="32"/>
          <w:bdr w:val="none" w:sz="0" w:space="0" w:color="auto" w:frame="1"/>
        </w:rPr>
        <w:t>r</w:t>
      </w:r>
      <w:r w:rsidR="00271D82">
        <w:rPr>
          <w:rFonts w:ascii="Arial" w:hAnsi="Arial" w:cs="Arial"/>
          <w:b/>
          <w:bCs/>
          <w:color w:val="000000"/>
          <w:sz w:val="32"/>
          <w:szCs w:val="32"/>
          <w:bdr w:val="none" w:sz="0" w:space="0" w:color="auto" w:frame="1"/>
        </w:rPr>
        <w:t xml:space="preserve">ights and </w:t>
      </w:r>
      <w:r w:rsidR="005427FF">
        <w:rPr>
          <w:rFonts w:ascii="Arial" w:hAnsi="Arial" w:cs="Arial"/>
          <w:b/>
          <w:bCs/>
          <w:color w:val="000000"/>
          <w:sz w:val="32"/>
          <w:szCs w:val="32"/>
          <w:bdr w:val="none" w:sz="0" w:space="0" w:color="auto" w:frame="1"/>
        </w:rPr>
        <w:t>s</w:t>
      </w:r>
      <w:r w:rsidR="00271D82">
        <w:rPr>
          <w:rFonts w:ascii="Arial" w:hAnsi="Arial" w:cs="Arial"/>
          <w:b/>
          <w:bCs/>
          <w:color w:val="000000"/>
          <w:sz w:val="32"/>
          <w:szCs w:val="32"/>
          <w:bdr w:val="none" w:sz="0" w:space="0" w:color="auto" w:frame="1"/>
        </w:rPr>
        <w:t>lave trading past</w:t>
      </w:r>
    </w:p>
    <w:p w14:paraId="0D5A4C5C" w14:textId="67D97CEE" w:rsidR="00EC7962" w:rsidRDefault="00EC7962" w:rsidP="0048565C">
      <w:pPr>
        <w:rPr>
          <w:rFonts w:ascii="Arial" w:hAnsi="Arial" w:cs="Arial"/>
          <w:b/>
          <w:bCs/>
          <w:sz w:val="28"/>
          <w:szCs w:val="28"/>
        </w:rPr>
      </w:pPr>
    </w:p>
    <w:p w14:paraId="7BFA9C62" w14:textId="31526A9F" w:rsidR="0048565C" w:rsidRPr="00273DCF" w:rsidRDefault="00273DCF" w:rsidP="0048565C">
      <w:pPr>
        <w:rPr>
          <w:rFonts w:ascii="Arial" w:hAnsi="Arial" w:cs="Arial"/>
          <w:b/>
          <w:bCs/>
          <w:sz w:val="28"/>
          <w:szCs w:val="28"/>
        </w:rPr>
      </w:pPr>
      <w:r w:rsidRPr="00ED1C63">
        <w:rPr>
          <w:rFonts w:ascii="Arial" w:hAnsi="Arial" w:cs="Arial"/>
          <w:b/>
          <w:bCs/>
          <w:i/>
          <w:iCs/>
          <w:color w:val="000000"/>
          <w:sz w:val="28"/>
          <w:szCs w:val="28"/>
          <w:bdr w:val="none" w:sz="0" w:space="0" w:color="auto" w:frame="1"/>
        </w:rPr>
        <w:t>The Meaning of </w:t>
      </w:r>
      <w:proofErr w:type="spellStart"/>
      <w:r w:rsidRPr="00ED1C63">
        <w:rPr>
          <w:rFonts w:ascii="Arial" w:hAnsi="Arial" w:cs="Arial"/>
          <w:b/>
          <w:bCs/>
          <w:i/>
          <w:iCs/>
          <w:color w:val="000000"/>
          <w:sz w:val="28"/>
          <w:szCs w:val="28"/>
          <w:bdr w:val="none" w:sz="0" w:space="0" w:color="auto" w:frame="1"/>
        </w:rPr>
        <w:t>Zong</w:t>
      </w:r>
      <w:proofErr w:type="spellEnd"/>
      <w:r w:rsidRPr="00ED1C63">
        <w:rPr>
          <w:rFonts w:ascii="Arial" w:hAnsi="Arial" w:cs="Arial"/>
          <w:b/>
          <w:bCs/>
          <w:color w:val="000000"/>
          <w:sz w:val="28"/>
          <w:szCs w:val="28"/>
          <w:bdr w:val="none" w:sz="0" w:space="0" w:color="auto" w:frame="1"/>
        </w:rPr>
        <w:t> </w:t>
      </w:r>
      <w:r w:rsidR="0048565C" w:rsidRPr="00273DCF">
        <w:rPr>
          <w:rFonts w:ascii="Arial" w:hAnsi="Arial" w:cs="Arial"/>
          <w:b/>
          <w:bCs/>
          <w:sz w:val="28"/>
          <w:szCs w:val="28"/>
        </w:rPr>
        <w:t>London premiere at Barbican Theatre, 20-23 April</w:t>
      </w:r>
      <w:r w:rsidR="000C5628" w:rsidRPr="00273DCF">
        <w:rPr>
          <w:rFonts w:ascii="Arial" w:hAnsi="Arial" w:cs="Arial"/>
          <w:b/>
          <w:bCs/>
          <w:sz w:val="28"/>
          <w:szCs w:val="28"/>
        </w:rPr>
        <w:t xml:space="preserve"> 2023</w:t>
      </w:r>
    </w:p>
    <w:bookmarkEnd w:id="0"/>
    <w:p w14:paraId="235F003F" w14:textId="77777777" w:rsidR="00830528" w:rsidRDefault="00830528" w:rsidP="008F7D26">
      <w:pPr>
        <w:rPr>
          <w:rFonts w:ascii="Arial" w:hAnsi="Arial" w:cs="Arial"/>
          <w:b/>
          <w:bCs/>
        </w:rPr>
      </w:pPr>
    </w:p>
    <w:p w14:paraId="70DE6C28" w14:textId="67C4F633" w:rsidR="00055532" w:rsidRPr="004A2CD1" w:rsidRDefault="00C7210F" w:rsidP="00055532">
      <w:pPr>
        <w:spacing w:before="240"/>
        <w:contextualSpacing/>
        <w:rPr>
          <w:rFonts w:ascii="Arial" w:hAnsi="Arial" w:cs="Arial"/>
        </w:rPr>
      </w:pPr>
      <w:hyperlink r:id="rId7" w:history="1">
        <w:r w:rsidR="00055532" w:rsidRPr="004A2CD1">
          <w:rPr>
            <w:rStyle w:val="Hyperlink"/>
            <w:rFonts w:ascii="Arial" w:hAnsi="Arial" w:cs="Arial"/>
            <w:b/>
            <w:bCs/>
          </w:rPr>
          <w:t xml:space="preserve">Bristol Old Vic – The Meaning of </w:t>
        </w:r>
        <w:proofErr w:type="spellStart"/>
        <w:r w:rsidR="00055532" w:rsidRPr="004A2CD1">
          <w:rPr>
            <w:rStyle w:val="Hyperlink"/>
            <w:rFonts w:ascii="Arial" w:hAnsi="Arial" w:cs="Arial"/>
            <w:b/>
            <w:bCs/>
          </w:rPr>
          <w:t>Zong</w:t>
        </w:r>
        <w:proofErr w:type="spellEnd"/>
        <w:r w:rsidR="00055532" w:rsidRPr="004A2CD1">
          <w:rPr>
            <w:rStyle w:val="Hyperlink"/>
            <w:rFonts w:ascii="Arial" w:hAnsi="Arial" w:cs="Arial"/>
            <w:b/>
            <w:bCs/>
          </w:rPr>
          <w:t xml:space="preserve">, </w:t>
        </w:r>
        <w:r w:rsidR="00362C60">
          <w:rPr>
            <w:rStyle w:val="Hyperlink"/>
            <w:rFonts w:ascii="Arial" w:hAnsi="Arial" w:cs="Arial"/>
            <w:b/>
            <w:bCs/>
          </w:rPr>
          <w:t>a</w:t>
        </w:r>
        <w:r w:rsidR="00055532" w:rsidRPr="004A2CD1">
          <w:rPr>
            <w:rStyle w:val="Hyperlink"/>
            <w:rFonts w:ascii="Arial" w:hAnsi="Arial" w:cs="Arial"/>
            <w:b/>
            <w:bCs/>
          </w:rPr>
          <w:t xml:space="preserve"> play by Giles Terera</w:t>
        </w:r>
      </w:hyperlink>
      <w:r w:rsidR="00055532">
        <w:rPr>
          <w:rStyle w:val="Hyperlink"/>
          <w:rFonts w:ascii="Arial" w:hAnsi="Arial" w:cs="Arial"/>
          <w:b/>
          <w:bCs/>
        </w:rPr>
        <w:br/>
      </w:r>
      <w:r w:rsidR="00055532" w:rsidRPr="004A2CD1">
        <w:rPr>
          <w:rFonts w:ascii="Arial" w:hAnsi="Arial" w:cs="Arial"/>
        </w:rPr>
        <w:t>Dates: Thursday 20–Sunday 23 April 2023, Barbican Theatre</w:t>
      </w:r>
    </w:p>
    <w:p w14:paraId="1FE81C3D" w14:textId="77777777" w:rsidR="00055532" w:rsidRPr="004A2CD1" w:rsidRDefault="00055532" w:rsidP="00055532">
      <w:pPr>
        <w:spacing w:before="240"/>
        <w:contextualSpacing/>
        <w:rPr>
          <w:rFonts w:ascii="Arial" w:hAnsi="Arial" w:cs="Arial"/>
        </w:rPr>
      </w:pPr>
      <w:r w:rsidRPr="004A2CD1">
        <w:rPr>
          <w:rFonts w:ascii="Arial" w:hAnsi="Arial" w:cs="Arial"/>
        </w:rPr>
        <w:t>Press performance: Thursday 20 April 2023, 7.45pm</w:t>
      </w:r>
      <w:r w:rsidRPr="004A2CD1">
        <w:rPr>
          <w:rFonts w:ascii="Arial" w:hAnsi="Arial" w:cs="Arial"/>
        </w:rPr>
        <w:br/>
        <w:t>Audio described performance: Saturday 22 April, 7.45pm</w:t>
      </w:r>
    </w:p>
    <w:p w14:paraId="2690249B" w14:textId="126D5394" w:rsidR="00055532" w:rsidRPr="004A2CD1" w:rsidRDefault="00055532" w:rsidP="00055532">
      <w:pPr>
        <w:spacing w:before="240"/>
        <w:contextualSpacing/>
        <w:rPr>
          <w:rFonts w:ascii="Arial" w:hAnsi="Arial" w:cs="Arial"/>
        </w:rPr>
      </w:pPr>
      <w:r w:rsidRPr="004A2CD1">
        <w:rPr>
          <w:rFonts w:ascii="Arial" w:hAnsi="Arial" w:cs="Arial"/>
        </w:rPr>
        <w:t>Captioned performance: Saturday 22 April, 2</w:t>
      </w:r>
      <w:r w:rsidR="00362C60">
        <w:rPr>
          <w:rFonts w:ascii="Arial" w:hAnsi="Arial" w:cs="Arial"/>
        </w:rPr>
        <w:t>.</w:t>
      </w:r>
      <w:r w:rsidRPr="004A2CD1">
        <w:rPr>
          <w:rFonts w:ascii="Arial" w:hAnsi="Arial" w:cs="Arial"/>
        </w:rPr>
        <w:t>30pm</w:t>
      </w:r>
      <w:r w:rsidRPr="004A2CD1">
        <w:rPr>
          <w:rFonts w:ascii="Arial" w:hAnsi="Arial" w:cs="Arial"/>
        </w:rPr>
        <w:br/>
      </w:r>
    </w:p>
    <w:p w14:paraId="225A7E0A" w14:textId="659BBA28" w:rsidR="00055532" w:rsidRPr="004A2CD1" w:rsidRDefault="00055532" w:rsidP="00055532">
      <w:pPr>
        <w:spacing w:before="240"/>
        <w:contextualSpacing/>
        <w:rPr>
          <w:rFonts w:ascii="Arial" w:hAnsi="Arial" w:cs="Arial"/>
        </w:rPr>
      </w:pPr>
      <w:r w:rsidRPr="004A2CD1">
        <w:rPr>
          <w:rFonts w:ascii="Arial" w:hAnsi="Arial" w:cs="Arial"/>
          <w:noProof/>
        </w:rPr>
        <w:drawing>
          <wp:inline distT="0" distB="0" distL="0" distR="0" wp14:anchorId="732D3D26" wp14:editId="50153970">
            <wp:extent cx="2847975" cy="1930598"/>
            <wp:effectExtent l="0" t="0" r="0" b="0"/>
            <wp:docPr id="3" name="Picture 3" descr="A person and person sitting on the floo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and person sitting on the floor&#10;&#10;Description automatically generated with low confidence"/>
                    <pic:cNvPicPr/>
                  </pic:nvPicPr>
                  <pic:blipFill rotWithShape="1">
                    <a:blip r:embed="rId8" cstate="print">
                      <a:extLst>
                        <a:ext uri="{28A0092B-C50C-407E-A947-70E740481C1C}">
                          <a14:useLocalDpi xmlns:a14="http://schemas.microsoft.com/office/drawing/2010/main" val="0"/>
                        </a:ext>
                      </a:extLst>
                    </a:blip>
                    <a:srcRect l="14125" t="21982" r="16741" b="7577"/>
                    <a:stretch/>
                  </pic:blipFill>
                  <pic:spPr bwMode="auto">
                    <a:xfrm>
                      <a:off x="0" y="0"/>
                      <a:ext cx="2855166" cy="1935472"/>
                    </a:xfrm>
                    <a:prstGeom prst="rect">
                      <a:avLst/>
                    </a:prstGeom>
                    <a:ln>
                      <a:noFill/>
                    </a:ln>
                    <a:extLst>
                      <a:ext uri="{53640926-AAD7-44D8-BBD7-CCE9431645EC}">
                        <a14:shadowObscured xmlns:a14="http://schemas.microsoft.com/office/drawing/2010/main"/>
                      </a:ext>
                    </a:extLst>
                  </pic:spPr>
                </pic:pic>
              </a:graphicData>
            </a:graphic>
          </wp:inline>
        </w:drawing>
      </w:r>
    </w:p>
    <w:p w14:paraId="04A213A3" w14:textId="35F34940" w:rsidR="00055532" w:rsidRPr="004A2CD1" w:rsidRDefault="00055532" w:rsidP="00055532">
      <w:pPr>
        <w:contextualSpacing/>
        <w:rPr>
          <w:rFonts w:ascii="Arial" w:hAnsi="Arial" w:cs="Arial"/>
          <w:sz w:val="20"/>
          <w:szCs w:val="20"/>
        </w:rPr>
      </w:pPr>
      <w:r w:rsidRPr="004A2CD1">
        <w:rPr>
          <w:rFonts w:ascii="Arial" w:hAnsi="Arial" w:cs="Arial"/>
          <w:sz w:val="20"/>
          <w:szCs w:val="20"/>
        </w:rPr>
        <w:t xml:space="preserve">The Meaning of </w:t>
      </w:r>
      <w:proofErr w:type="spellStart"/>
      <w:r w:rsidRPr="004A2CD1">
        <w:rPr>
          <w:rFonts w:ascii="Arial" w:hAnsi="Arial" w:cs="Arial"/>
          <w:sz w:val="20"/>
          <w:szCs w:val="20"/>
        </w:rPr>
        <w:t>Zong</w:t>
      </w:r>
      <w:proofErr w:type="spellEnd"/>
      <w:r w:rsidRPr="004A2CD1">
        <w:rPr>
          <w:rFonts w:ascii="Arial" w:hAnsi="Arial" w:cs="Arial"/>
          <w:sz w:val="20"/>
          <w:szCs w:val="20"/>
        </w:rPr>
        <w:t xml:space="preserve"> at Bristol Old Vic 2022. Photo by Curtis Richard</w:t>
      </w:r>
      <w:r w:rsidRPr="004A2CD1">
        <w:rPr>
          <w:rFonts w:ascii="Arial" w:hAnsi="Arial" w:cs="Arial"/>
          <w:sz w:val="20"/>
          <w:szCs w:val="20"/>
        </w:rPr>
        <w:br/>
      </w:r>
    </w:p>
    <w:p w14:paraId="78F999C3" w14:textId="44672C1A" w:rsidR="00055532" w:rsidRDefault="00055532" w:rsidP="00055532">
      <w:pPr>
        <w:contextualSpacing/>
        <w:rPr>
          <w:rFonts w:ascii="Arial" w:hAnsi="Arial" w:cs="Arial"/>
        </w:rPr>
      </w:pPr>
      <w:r w:rsidRPr="004A2CD1">
        <w:rPr>
          <w:rFonts w:ascii="Arial" w:hAnsi="Arial" w:cs="Arial"/>
          <w:b/>
          <w:bCs/>
        </w:rPr>
        <w:t xml:space="preserve">Giles </w:t>
      </w:r>
      <w:proofErr w:type="spellStart"/>
      <w:r w:rsidRPr="004A2CD1">
        <w:rPr>
          <w:rFonts w:ascii="Arial" w:hAnsi="Arial" w:cs="Arial"/>
          <w:b/>
          <w:bCs/>
        </w:rPr>
        <w:t>Terera</w:t>
      </w:r>
      <w:r w:rsidRPr="00B047C8">
        <w:rPr>
          <w:rFonts w:ascii="Arial" w:hAnsi="Arial" w:cs="Arial"/>
        </w:rPr>
        <w:t>’s</w:t>
      </w:r>
      <w:proofErr w:type="spellEnd"/>
      <w:r w:rsidRPr="00B047C8">
        <w:rPr>
          <w:rFonts w:ascii="Arial" w:hAnsi="Arial" w:cs="Arial"/>
        </w:rPr>
        <w:t xml:space="preserve"> </w:t>
      </w:r>
      <w:r w:rsidRPr="004A2CD1">
        <w:rPr>
          <w:rFonts w:ascii="Arial" w:hAnsi="Arial" w:cs="Arial"/>
        </w:rPr>
        <w:t>boldly inventive debut play</w:t>
      </w:r>
      <w:r w:rsidRPr="00B047C8">
        <w:rPr>
          <w:rFonts w:ascii="Arial" w:hAnsi="Arial" w:cs="Arial"/>
          <w:b/>
          <w:bCs/>
          <w:i/>
          <w:iCs/>
        </w:rPr>
        <w:t xml:space="preserve"> </w:t>
      </w:r>
      <w:r w:rsidRPr="004A2CD1">
        <w:rPr>
          <w:rFonts w:ascii="Arial" w:hAnsi="Arial" w:cs="Arial"/>
          <w:b/>
          <w:bCs/>
          <w:i/>
          <w:iCs/>
        </w:rPr>
        <w:t xml:space="preserve">The Meaning of </w:t>
      </w:r>
      <w:proofErr w:type="spellStart"/>
      <w:r w:rsidRPr="004A2CD1">
        <w:rPr>
          <w:rFonts w:ascii="Arial" w:hAnsi="Arial" w:cs="Arial"/>
          <w:b/>
          <w:bCs/>
          <w:i/>
          <w:iCs/>
        </w:rPr>
        <w:t>Zong</w:t>
      </w:r>
      <w:proofErr w:type="spellEnd"/>
      <w:r w:rsidRPr="00B047C8">
        <w:rPr>
          <w:rFonts w:ascii="Arial" w:hAnsi="Arial" w:cs="Arial"/>
          <w:i/>
          <w:iCs/>
        </w:rPr>
        <w:t xml:space="preserve"> </w:t>
      </w:r>
      <w:r w:rsidRPr="00B047C8">
        <w:rPr>
          <w:rFonts w:ascii="Arial" w:hAnsi="Arial" w:cs="Arial"/>
        </w:rPr>
        <w:t xml:space="preserve">will </w:t>
      </w:r>
      <w:r>
        <w:rPr>
          <w:rFonts w:ascii="Arial" w:hAnsi="Arial" w:cs="Arial"/>
        </w:rPr>
        <w:t>make its London premiere at</w:t>
      </w:r>
      <w:r w:rsidR="00566118">
        <w:rPr>
          <w:rFonts w:ascii="Arial" w:hAnsi="Arial" w:cs="Arial"/>
        </w:rPr>
        <w:t xml:space="preserve"> </w:t>
      </w:r>
      <w:r w:rsidRPr="00ED1C63">
        <w:rPr>
          <w:rFonts w:ascii="Arial" w:hAnsi="Arial" w:cs="Arial"/>
          <w:b/>
          <w:bCs/>
        </w:rPr>
        <w:t>Barbican Theatre</w:t>
      </w:r>
      <w:r>
        <w:rPr>
          <w:rFonts w:ascii="Arial" w:hAnsi="Arial" w:cs="Arial"/>
        </w:rPr>
        <w:t xml:space="preserve"> </w:t>
      </w:r>
      <w:r w:rsidR="00AF46A7">
        <w:rPr>
          <w:rFonts w:ascii="Arial" w:hAnsi="Arial" w:cs="Arial"/>
        </w:rPr>
        <w:t>in</w:t>
      </w:r>
      <w:r w:rsidRPr="004A2CD1">
        <w:rPr>
          <w:rFonts w:ascii="Arial" w:hAnsi="Arial" w:cs="Arial"/>
        </w:rPr>
        <w:t xml:space="preserve"> April 2023</w:t>
      </w:r>
      <w:r w:rsidR="00932642">
        <w:rPr>
          <w:rFonts w:ascii="Arial" w:hAnsi="Arial" w:cs="Arial"/>
        </w:rPr>
        <w:t xml:space="preserve">, following its world premiere at </w:t>
      </w:r>
      <w:r w:rsidR="00932642">
        <w:rPr>
          <w:rFonts w:ascii="Arial" w:hAnsi="Arial" w:cs="Arial"/>
          <w:b/>
          <w:bCs/>
        </w:rPr>
        <w:t>Bristol Old Vic</w:t>
      </w:r>
      <w:r w:rsidR="00932642">
        <w:rPr>
          <w:rFonts w:ascii="Arial" w:hAnsi="Arial" w:cs="Arial"/>
        </w:rPr>
        <w:t xml:space="preserve"> and visits to Liverpool and Edinburgh last year</w:t>
      </w:r>
      <w:r>
        <w:rPr>
          <w:rFonts w:ascii="Arial" w:hAnsi="Arial" w:cs="Arial"/>
        </w:rPr>
        <w:t>.</w:t>
      </w:r>
      <w:r w:rsidR="006E01A7">
        <w:rPr>
          <w:rFonts w:ascii="Arial" w:hAnsi="Arial" w:cs="Arial"/>
        </w:rPr>
        <w:t xml:space="preserve"> </w:t>
      </w:r>
      <w:r w:rsidR="004D72D8">
        <w:rPr>
          <w:rFonts w:ascii="Arial" w:hAnsi="Arial" w:cs="Arial"/>
        </w:rPr>
        <w:t xml:space="preserve">Taking place </w:t>
      </w:r>
      <w:r>
        <w:rPr>
          <w:rFonts w:ascii="Arial" w:hAnsi="Arial" w:cs="Arial"/>
        </w:rPr>
        <w:t xml:space="preserve">at the height of the transatlantic </w:t>
      </w:r>
      <w:r w:rsidR="005427FF">
        <w:rPr>
          <w:rFonts w:ascii="Arial" w:hAnsi="Arial" w:cs="Arial"/>
        </w:rPr>
        <w:t>s</w:t>
      </w:r>
      <w:r>
        <w:rPr>
          <w:rFonts w:ascii="Arial" w:hAnsi="Arial" w:cs="Arial"/>
        </w:rPr>
        <w:t xml:space="preserve">lave trade, </w:t>
      </w:r>
      <w:r w:rsidR="00AF46A7" w:rsidRPr="004A2CD1">
        <w:rPr>
          <w:rFonts w:ascii="Arial" w:hAnsi="Arial" w:cs="Arial"/>
          <w:b/>
          <w:bCs/>
          <w:i/>
          <w:iCs/>
        </w:rPr>
        <w:t xml:space="preserve">The Meaning of </w:t>
      </w:r>
      <w:proofErr w:type="spellStart"/>
      <w:r w:rsidR="00AF46A7" w:rsidRPr="004A2CD1">
        <w:rPr>
          <w:rFonts w:ascii="Arial" w:hAnsi="Arial" w:cs="Arial"/>
          <w:b/>
          <w:bCs/>
          <w:i/>
          <w:iCs/>
        </w:rPr>
        <w:t>Zong</w:t>
      </w:r>
      <w:proofErr w:type="spellEnd"/>
      <w:r w:rsidR="00AF46A7" w:rsidRPr="004A2CD1">
        <w:rPr>
          <w:rFonts w:ascii="Arial" w:hAnsi="Arial" w:cs="Arial"/>
        </w:rPr>
        <w:t xml:space="preserve"> </w:t>
      </w:r>
      <w:bookmarkStart w:id="1" w:name="_Hlk128495146"/>
      <w:r w:rsidRPr="004A2CD1">
        <w:rPr>
          <w:rFonts w:ascii="Arial" w:hAnsi="Arial" w:cs="Arial"/>
        </w:rPr>
        <w:t>celebrates the power of the human spirit against adversity</w:t>
      </w:r>
      <w:r w:rsidR="00AF46A7" w:rsidRPr="00AF46A7">
        <w:rPr>
          <w:rFonts w:ascii="Arial" w:hAnsi="Arial" w:cs="Arial"/>
        </w:rPr>
        <w:t xml:space="preserve"> </w:t>
      </w:r>
      <w:r w:rsidR="00AF46A7">
        <w:rPr>
          <w:rFonts w:ascii="Arial" w:hAnsi="Arial" w:cs="Arial"/>
        </w:rPr>
        <w:t xml:space="preserve">and explores </w:t>
      </w:r>
      <w:r w:rsidR="00AF46A7" w:rsidRPr="004A2CD1">
        <w:rPr>
          <w:rFonts w:ascii="Arial" w:hAnsi="Arial" w:cs="Arial"/>
        </w:rPr>
        <w:t>how individual and collective action can drive unimaginable change</w:t>
      </w:r>
      <w:r>
        <w:rPr>
          <w:rFonts w:ascii="Arial" w:hAnsi="Arial" w:cs="Arial"/>
        </w:rPr>
        <w:t>.</w:t>
      </w:r>
      <w:r w:rsidRPr="004A2CD1">
        <w:rPr>
          <w:rFonts w:ascii="Arial" w:hAnsi="Arial" w:cs="Arial"/>
        </w:rPr>
        <w:t xml:space="preserve"> </w:t>
      </w:r>
      <w:bookmarkEnd w:id="1"/>
    </w:p>
    <w:p w14:paraId="25060220" w14:textId="7E14BD5A" w:rsidR="00055532" w:rsidRDefault="00055532" w:rsidP="00926E9A">
      <w:pPr>
        <w:contextualSpacing/>
        <w:rPr>
          <w:rFonts w:ascii="Arial" w:hAnsi="Arial" w:cs="Arial"/>
        </w:rPr>
      </w:pPr>
    </w:p>
    <w:p w14:paraId="1E049FA8" w14:textId="66679B7D" w:rsidR="00932642" w:rsidRPr="00ED1C63" w:rsidRDefault="00932642" w:rsidP="00932642">
      <w:pPr>
        <w:rPr>
          <w:rFonts w:ascii="Arial" w:hAnsi="Arial" w:cs="Arial"/>
        </w:rPr>
      </w:pPr>
      <w:r>
        <w:rPr>
          <w:rFonts w:ascii="Arial" w:hAnsi="Arial" w:cs="Arial"/>
        </w:rPr>
        <w:t>The play explores a heinous insurance claim made in 1783 over lost ‘cargo’</w:t>
      </w:r>
      <w:r w:rsidR="00566118">
        <w:rPr>
          <w:rFonts w:ascii="Arial" w:hAnsi="Arial" w:cs="Arial"/>
        </w:rPr>
        <w:t>,</w:t>
      </w:r>
      <w:r w:rsidR="00273DCF">
        <w:rPr>
          <w:rFonts w:ascii="Arial" w:hAnsi="Arial" w:cs="Arial"/>
        </w:rPr>
        <w:t xml:space="preserve"> </w:t>
      </w:r>
      <w:r>
        <w:rPr>
          <w:rFonts w:ascii="Arial" w:hAnsi="Arial" w:cs="Arial"/>
        </w:rPr>
        <w:t>mask</w:t>
      </w:r>
      <w:r w:rsidR="00362C60">
        <w:rPr>
          <w:rFonts w:ascii="Arial" w:hAnsi="Arial" w:cs="Arial"/>
        </w:rPr>
        <w:t>ing</w:t>
      </w:r>
      <w:r>
        <w:rPr>
          <w:rFonts w:ascii="Arial" w:hAnsi="Arial" w:cs="Arial"/>
        </w:rPr>
        <w:t xml:space="preserve"> the murder of over 130 enslaved African people. Calling for a reckoning on the legacy of the UK’s slave trading past</w:t>
      </w:r>
      <w:r w:rsidR="00EA12D7">
        <w:rPr>
          <w:rFonts w:ascii="Arial" w:hAnsi="Arial" w:cs="Arial"/>
        </w:rPr>
        <w:t xml:space="preserve"> and the role played by financial and judicial institutions</w:t>
      </w:r>
      <w:r>
        <w:rPr>
          <w:rFonts w:ascii="Arial" w:hAnsi="Arial" w:cs="Arial"/>
        </w:rPr>
        <w:t xml:space="preserve">, the play will be performed a stone’s throw from London’s Guildhall - the </w:t>
      </w:r>
      <w:r w:rsidR="00566118">
        <w:rPr>
          <w:rFonts w:ascii="Arial" w:hAnsi="Arial" w:cs="Arial"/>
        </w:rPr>
        <w:t xml:space="preserve">location of </w:t>
      </w:r>
      <w:r>
        <w:rPr>
          <w:rFonts w:ascii="Arial" w:hAnsi="Arial" w:cs="Arial"/>
        </w:rPr>
        <w:t>the</w:t>
      </w:r>
      <w:r w:rsidR="00566118">
        <w:rPr>
          <w:rFonts w:ascii="Arial" w:hAnsi="Arial" w:cs="Arial"/>
        </w:rPr>
        <w:t xml:space="preserve"> court</w:t>
      </w:r>
      <w:r>
        <w:rPr>
          <w:rFonts w:ascii="Arial" w:hAnsi="Arial" w:cs="Arial"/>
        </w:rPr>
        <w:t xml:space="preserve"> hearing</w:t>
      </w:r>
      <w:r w:rsidR="00566118">
        <w:rPr>
          <w:rFonts w:ascii="Arial" w:hAnsi="Arial" w:cs="Arial"/>
        </w:rPr>
        <w:t xml:space="preserve"> </w:t>
      </w:r>
      <w:r w:rsidR="00EA12D7">
        <w:rPr>
          <w:rFonts w:ascii="Arial" w:hAnsi="Arial" w:cs="Arial"/>
        </w:rPr>
        <w:t>that determined</w:t>
      </w:r>
      <w:r w:rsidR="00566118">
        <w:rPr>
          <w:rFonts w:ascii="Arial" w:hAnsi="Arial" w:cs="Arial"/>
        </w:rPr>
        <w:t xml:space="preserve"> the claim</w:t>
      </w:r>
      <w:r>
        <w:rPr>
          <w:rFonts w:ascii="Arial" w:hAnsi="Arial" w:cs="Arial"/>
        </w:rPr>
        <w:t>.</w:t>
      </w:r>
    </w:p>
    <w:p w14:paraId="7CB12359" w14:textId="77777777" w:rsidR="00932642" w:rsidRDefault="00932642" w:rsidP="00926E9A">
      <w:pPr>
        <w:contextualSpacing/>
        <w:rPr>
          <w:rFonts w:ascii="Arial" w:hAnsi="Arial" w:cs="Arial"/>
        </w:rPr>
      </w:pPr>
    </w:p>
    <w:p w14:paraId="1BAA4DB1" w14:textId="4ECB7C17" w:rsidR="00271D82" w:rsidRPr="000A6126" w:rsidRDefault="00271D82" w:rsidP="00271D82">
      <w:pPr>
        <w:contextualSpacing/>
        <w:rPr>
          <w:rFonts w:ascii="Arial" w:hAnsi="Arial" w:cs="Arial"/>
        </w:rPr>
      </w:pPr>
      <w:r w:rsidRPr="00271D82">
        <w:rPr>
          <w:rFonts w:ascii="Arial" w:hAnsi="Arial" w:cs="Arial"/>
          <w:b/>
          <w:bCs/>
        </w:rPr>
        <w:t xml:space="preserve">Giles Terera </w:t>
      </w:r>
      <w:r w:rsidRPr="000A6126">
        <w:rPr>
          <w:rFonts w:ascii="Arial" w:hAnsi="Arial" w:cs="Arial"/>
        </w:rPr>
        <w:t>said: “</w:t>
      </w:r>
      <w:r w:rsidRPr="000A6126">
        <w:rPr>
          <w:rFonts w:ascii="Arial" w:hAnsi="Arial" w:cs="Arial"/>
          <w:i/>
          <w:iCs/>
        </w:rPr>
        <w:t xml:space="preserve">240 years ago this extraordinary true story began in the City of London. That we </w:t>
      </w:r>
      <w:proofErr w:type="gramStart"/>
      <w:r w:rsidRPr="000A6126">
        <w:rPr>
          <w:rFonts w:ascii="Arial" w:hAnsi="Arial" w:cs="Arial"/>
          <w:i/>
          <w:iCs/>
        </w:rPr>
        <w:t>are able to</w:t>
      </w:r>
      <w:proofErr w:type="gramEnd"/>
      <w:r w:rsidRPr="000A6126">
        <w:rPr>
          <w:rFonts w:ascii="Arial" w:hAnsi="Arial" w:cs="Arial"/>
          <w:i/>
          <w:iCs/>
        </w:rPr>
        <w:t xml:space="preserve"> bring it back to the heart of Britain’s financial capital presents a valuable opportunity for us to acknowledge our past</w:t>
      </w:r>
      <w:r w:rsidR="00566118">
        <w:rPr>
          <w:rFonts w:ascii="Arial" w:hAnsi="Arial" w:cs="Arial"/>
          <w:i/>
          <w:iCs/>
        </w:rPr>
        <w:t xml:space="preserve"> and</w:t>
      </w:r>
      <w:r w:rsidRPr="000A6126">
        <w:rPr>
          <w:rFonts w:ascii="Arial" w:hAnsi="Arial" w:cs="Arial"/>
          <w:i/>
          <w:iCs/>
        </w:rPr>
        <w:t xml:space="preserve"> understand our present</w:t>
      </w:r>
      <w:r w:rsidR="00C24F17">
        <w:rPr>
          <w:rFonts w:ascii="Arial" w:hAnsi="Arial" w:cs="Arial"/>
          <w:i/>
          <w:iCs/>
        </w:rPr>
        <w:t>,</w:t>
      </w:r>
      <w:r w:rsidRPr="000A6126">
        <w:rPr>
          <w:rFonts w:ascii="Arial" w:hAnsi="Arial" w:cs="Arial"/>
          <w:i/>
          <w:iCs/>
        </w:rPr>
        <w:t xml:space="preserve"> so that we can, if we choose to, build a positive future. With shocking stories in papers about the plight of Black and Brown people fighting for their lives at sea in boats, then as now Britain must ask itself</w:t>
      </w:r>
      <w:r>
        <w:rPr>
          <w:rFonts w:ascii="Arial" w:hAnsi="Arial" w:cs="Arial"/>
          <w:i/>
          <w:iCs/>
        </w:rPr>
        <w:t xml:space="preserve"> </w:t>
      </w:r>
      <w:r w:rsidRPr="000A6126">
        <w:rPr>
          <w:rFonts w:ascii="Arial" w:hAnsi="Arial" w:cs="Arial"/>
          <w:i/>
          <w:iCs/>
        </w:rPr>
        <w:t>- what should be done? This is a story about human rights, our responsibility to one another and the power of the individual to effect positive change.</w:t>
      </w:r>
      <w:r w:rsidRPr="000A6126">
        <w:rPr>
          <w:rFonts w:ascii="Arial" w:hAnsi="Arial" w:cs="Arial"/>
        </w:rPr>
        <w:t>”</w:t>
      </w:r>
    </w:p>
    <w:p w14:paraId="09B67DC4" w14:textId="77777777" w:rsidR="00055532" w:rsidRDefault="00055532" w:rsidP="00055532">
      <w:pPr>
        <w:contextualSpacing/>
        <w:rPr>
          <w:rFonts w:ascii="Arial" w:hAnsi="Arial" w:cs="Arial"/>
        </w:rPr>
      </w:pPr>
    </w:p>
    <w:p w14:paraId="3A84408A" w14:textId="77777777" w:rsidR="00273DCF" w:rsidRDefault="00273DCF" w:rsidP="00273DCF">
      <w:pPr>
        <w:contextualSpacing/>
        <w:rPr>
          <w:rFonts w:ascii="Arial" w:hAnsi="Arial" w:cs="Arial"/>
        </w:rPr>
      </w:pPr>
      <w:r w:rsidRPr="00ED1C63">
        <w:rPr>
          <w:rFonts w:ascii="Arial" w:hAnsi="Arial" w:cs="Arial"/>
          <w:i/>
          <w:iCs/>
        </w:rPr>
        <w:lastRenderedPageBreak/>
        <w:t xml:space="preserve">The Meaning of </w:t>
      </w:r>
      <w:proofErr w:type="spellStart"/>
      <w:r w:rsidRPr="00ED1C63">
        <w:rPr>
          <w:rFonts w:ascii="Arial" w:hAnsi="Arial" w:cs="Arial"/>
          <w:i/>
          <w:iCs/>
        </w:rPr>
        <w:t>Zong</w:t>
      </w:r>
      <w:proofErr w:type="spellEnd"/>
      <w:r>
        <w:rPr>
          <w:rFonts w:ascii="Arial" w:hAnsi="Arial" w:cs="Arial"/>
        </w:rPr>
        <w:t xml:space="preserve"> is </w:t>
      </w:r>
      <w:r w:rsidRPr="004A2CD1">
        <w:rPr>
          <w:rFonts w:ascii="Arial" w:hAnsi="Arial" w:cs="Arial"/>
        </w:rPr>
        <w:t xml:space="preserve">co-directed by </w:t>
      </w:r>
      <w:r w:rsidRPr="004A2CD1">
        <w:rPr>
          <w:rFonts w:ascii="Arial" w:hAnsi="Arial" w:cs="Arial"/>
          <w:b/>
          <w:bCs/>
        </w:rPr>
        <w:t>Giles Terera</w:t>
      </w:r>
      <w:r>
        <w:rPr>
          <w:rFonts w:ascii="Arial" w:hAnsi="Arial" w:cs="Arial"/>
        </w:rPr>
        <w:t xml:space="preserve"> and </w:t>
      </w:r>
      <w:r w:rsidRPr="004A2CD1">
        <w:rPr>
          <w:rFonts w:ascii="Arial" w:hAnsi="Arial" w:cs="Arial"/>
          <w:b/>
          <w:bCs/>
        </w:rPr>
        <w:t>Tom Morris</w:t>
      </w:r>
      <w:r>
        <w:rPr>
          <w:rFonts w:ascii="Arial" w:hAnsi="Arial" w:cs="Arial"/>
          <w:b/>
          <w:bCs/>
        </w:rPr>
        <w:t xml:space="preserve"> </w:t>
      </w:r>
      <w:r w:rsidRPr="004A2CD1">
        <w:rPr>
          <w:rFonts w:ascii="Arial" w:hAnsi="Arial" w:cs="Arial"/>
        </w:rPr>
        <w:t>(</w:t>
      </w:r>
      <w:r w:rsidRPr="008F6145">
        <w:rPr>
          <w:rFonts w:ascii="Arial" w:hAnsi="Arial" w:cs="Arial"/>
          <w:i/>
          <w:iCs/>
        </w:rPr>
        <w:t>Touching the Void</w:t>
      </w:r>
      <w:r w:rsidRPr="004A2CD1">
        <w:rPr>
          <w:rFonts w:ascii="Arial" w:hAnsi="Arial" w:cs="Arial"/>
        </w:rPr>
        <w:t xml:space="preserve">, </w:t>
      </w:r>
      <w:r w:rsidRPr="008F6145">
        <w:rPr>
          <w:rFonts w:ascii="Arial" w:hAnsi="Arial" w:cs="Arial"/>
          <w:i/>
          <w:iCs/>
        </w:rPr>
        <w:t>War Horse</w:t>
      </w:r>
      <w:r w:rsidRPr="004A2CD1">
        <w:rPr>
          <w:rFonts w:ascii="Arial" w:hAnsi="Arial" w:cs="Arial"/>
        </w:rPr>
        <w:t>).</w:t>
      </w:r>
      <w:r>
        <w:rPr>
          <w:rFonts w:ascii="Arial" w:hAnsi="Arial" w:cs="Arial"/>
        </w:rPr>
        <w:t xml:space="preserve"> It is p</w:t>
      </w:r>
      <w:r w:rsidRPr="004A2CD1">
        <w:rPr>
          <w:rFonts w:ascii="Arial" w:hAnsi="Arial" w:cs="Arial"/>
        </w:rPr>
        <w:t>erformed by an ensemble cast including</w:t>
      </w:r>
      <w:r>
        <w:rPr>
          <w:rFonts w:ascii="Arial" w:hAnsi="Arial" w:cs="Arial"/>
        </w:rPr>
        <w:t xml:space="preserve"> Giles Terera</w:t>
      </w:r>
      <w:r w:rsidRPr="004A2CD1">
        <w:rPr>
          <w:rFonts w:ascii="Arial" w:hAnsi="Arial" w:cs="Arial"/>
          <w:b/>
          <w:bCs/>
        </w:rPr>
        <w:t xml:space="preserve">, </w:t>
      </w:r>
      <w:r w:rsidRPr="004A2CD1">
        <w:rPr>
          <w:rFonts w:ascii="Arial" w:hAnsi="Arial" w:cs="Arial"/>
        </w:rPr>
        <w:t xml:space="preserve">whose performance in the original run at </w:t>
      </w:r>
      <w:r w:rsidRPr="004A2CD1">
        <w:rPr>
          <w:rFonts w:ascii="Arial" w:hAnsi="Arial" w:cs="Arial"/>
          <w:b/>
          <w:bCs/>
        </w:rPr>
        <w:t>Bristol Old Vic</w:t>
      </w:r>
      <w:r w:rsidRPr="004A2CD1">
        <w:rPr>
          <w:rFonts w:ascii="Arial" w:hAnsi="Arial" w:cs="Arial"/>
        </w:rPr>
        <w:t xml:space="preserve"> won him the 2022 UK Theatre Award for Best Performance in a Play</w:t>
      </w:r>
      <w:r>
        <w:rPr>
          <w:rFonts w:ascii="Arial" w:hAnsi="Arial" w:cs="Arial"/>
        </w:rPr>
        <w:t xml:space="preserve">. </w:t>
      </w:r>
      <w:r>
        <w:rPr>
          <w:rFonts w:ascii="Arial" w:hAnsi="Arial" w:cs="Arial"/>
          <w:b/>
          <w:bCs/>
        </w:rPr>
        <w:t xml:space="preserve"> </w:t>
      </w:r>
      <w:r>
        <w:rPr>
          <w:rFonts w:ascii="Arial" w:hAnsi="Arial" w:cs="Arial"/>
          <w:b/>
          <w:bCs/>
        </w:rPr>
        <w:br/>
      </w:r>
    </w:p>
    <w:p w14:paraId="7C84E86A" w14:textId="15640E46" w:rsidR="00273DCF" w:rsidRDefault="00273DCF" w:rsidP="00273DCF">
      <w:pPr>
        <w:contextualSpacing/>
        <w:rPr>
          <w:rFonts w:ascii="Arial" w:hAnsi="Arial" w:cs="Arial"/>
          <w:b/>
          <w:bCs/>
        </w:rPr>
      </w:pPr>
      <w:r>
        <w:rPr>
          <w:rFonts w:ascii="Arial" w:hAnsi="Arial" w:cs="Arial"/>
        </w:rPr>
        <w:t xml:space="preserve">The cast for the London production will include </w:t>
      </w:r>
      <w:r w:rsidRPr="00CC1954">
        <w:rPr>
          <w:rFonts w:ascii="Arial" w:hAnsi="Arial" w:cs="Arial"/>
          <w:b/>
          <w:bCs/>
        </w:rPr>
        <w:t>Tristan Sturrock</w:t>
      </w:r>
      <w:r w:rsidRPr="004A2CD1">
        <w:rPr>
          <w:rFonts w:ascii="Arial" w:hAnsi="Arial" w:cs="Arial"/>
        </w:rPr>
        <w:t xml:space="preserve">, </w:t>
      </w:r>
      <w:proofErr w:type="spellStart"/>
      <w:r w:rsidRPr="0029650A">
        <w:rPr>
          <w:rFonts w:ascii="Arial" w:hAnsi="Arial" w:cs="Arial"/>
          <w:b/>
          <w:bCs/>
        </w:rPr>
        <w:t>Ényì</w:t>
      </w:r>
      <w:proofErr w:type="spellEnd"/>
      <w:r>
        <w:rPr>
          <w:rFonts w:ascii="Arial" w:hAnsi="Arial" w:cs="Arial"/>
          <w:b/>
          <w:bCs/>
        </w:rPr>
        <w:t xml:space="preserve"> </w:t>
      </w:r>
      <w:proofErr w:type="spellStart"/>
      <w:r w:rsidRPr="004A2CD1">
        <w:rPr>
          <w:rFonts w:ascii="Arial" w:hAnsi="Arial" w:cs="Arial"/>
          <w:b/>
          <w:bCs/>
        </w:rPr>
        <w:t>Okoronkwo</w:t>
      </w:r>
      <w:proofErr w:type="spellEnd"/>
      <w:r w:rsidRPr="004A2CD1">
        <w:rPr>
          <w:rFonts w:ascii="Arial" w:hAnsi="Arial" w:cs="Arial"/>
          <w:b/>
          <w:bCs/>
        </w:rPr>
        <w:t xml:space="preserve">, Rona Morison </w:t>
      </w:r>
      <w:r w:rsidRPr="004A2CD1">
        <w:rPr>
          <w:rFonts w:ascii="Arial" w:hAnsi="Arial" w:cs="Arial"/>
        </w:rPr>
        <w:t>and</w:t>
      </w:r>
      <w:r w:rsidRPr="004A2CD1">
        <w:rPr>
          <w:rFonts w:ascii="Arial" w:hAnsi="Arial" w:cs="Arial"/>
          <w:b/>
          <w:bCs/>
        </w:rPr>
        <w:t xml:space="preserve"> </w:t>
      </w:r>
      <w:proofErr w:type="spellStart"/>
      <w:r w:rsidRPr="004A2CD1">
        <w:rPr>
          <w:rFonts w:ascii="Arial" w:hAnsi="Arial" w:cs="Arial"/>
          <w:b/>
          <w:bCs/>
        </w:rPr>
        <w:t>Kezrena</w:t>
      </w:r>
      <w:proofErr w:type="spellEnd"/>
      <w:r w:rsidRPr="004A2CD1">
        <w:rPr>
          <w:rFonts w:ascii="Arial" w:hAnsi="Arial" w:cs="Arial"/>
          <w:b/>
          <w:bCs/>
        </w:rPr>
        <w:t xml:space="preserve"> James, </w:t>
      </w:r>
      <w:r>
        <w:rPr>
          <w:rFonts w:ascii="Arial" w:hAnsi="Arial" w:cs="Arial"/>
        </w:rPr>
        <w:t xml:space="preserve">who join original company members </w:t>
      </w:r>
      <w:r w:rsidRPr="004A2CD1">
        <w:rPr>
          <w:rFonts w:ascii="Arial" w:hAnsi="Arial" w:cs="Arial"/>
          <w:b/>
          <w:bCs/>
        </w:rPr>
        <w:t>Simon Holland</w:t>
      </w:r>
      <w:r>
        <w:rPr>
          <w:rFonts w:ascii="Arial" w:hAnsi="Arial" w:cs="Arial"/>
          <w:b/>
          <w:bCs/>
        </w:rPr>
        <w:t>-</w:t>
      </w:r>
      <w:r w:rsidRPr="004A2CD1">
        <w:rPr>
          <w:rFonts w:ascii="Arial" w:hAnsi="Arial" w:cs="Arial"/>
          <w:b/>
          <w:bCs/>
        </w:rPr>
        <w:t xml:space="preserve">Roberts, Remi King, Kiera </w:t>
      </w:r>
      <w:proofErr w:type="gramStart"/>
      <w:r w:rsidRPr="004A2CD1">
        <w:rPr>
          <w:rFonts w:ascii="Arial" w:hAnsi="Arial" w:cs="Arial"/>
          <w:b/>
          <w:bCs/>
        </w:rPr>
        <w:t>Lester</w:t>
      </w:r>
      <w:proofErr w:type="gramEnd"/>
      <w:r w:rsidRPr="004A2CD1">
        <w:rPr>
          <w:rFonts w:ascii="Arial" w:hAnsi="Arial" w:cs="Arial"/>
          <w:b/>
          <w:bCs/>
        </w:rPr>
        <w:t xml:space="preserve"> </w:t>
      </w:r>
      <w:r w:rsidRPr="004A2CD1">
        <w:rPr>
          <w:rFonts w:ascii="Arial" w:hAnsi="Arial" w:cs="Arial"/>
        </w:rPr>
        <w:t>and</w:t>
      </w:r>
      <w:r w:rsidRPr="004A2CD1">
        <w:rPr>
          <w:rFonts w:ascii="Arial" w:hAnsi="Arial" w:cs="Arial"/>
          <w:b/>
          <w:bCs/>
        </w:rPr>
        <w:t xml:space="preserve"> Bethan Mary-James, </w:t>
      </w:r>
      <w:r w:rsidRPr="004A2CD1">
        <w:rPr>
          <w:rFonts w:ascii="Arial" w:hAnsi="Arial" w:cs="Arial"/>
        </w:rPr>
        <w:t xml:space="preserve">with music live on-stage performed by Composer and Musical Director </w:t>
      </w:r>
      <w:r w:rsidRPr="004A2CD1">
        <w:rPr>
          <w:rFonts w:ascii="Arial" w:hAnsi="Arial" w:cs="Arial"/>
          <w:b/>
          <w:bCs/>
        </w:rPr>
        <w:t>Sidiki Dembele.</w:t>
      </w:r>
    </w:p>
    <w:p w14:paraId="636D6999" w14:textId="77777777" w:rsidR="00273DCF" w:rsidRDefault="00273DCF" w:rsidP="00055532">
      <w:pPr>
        <w:contextualSpacing/>
        <w:rPr>
          <w:rFonts w:ascii="Arial" w:hAnsi="Arial" w:cs="Arial"/>
        </w:rPr>
      </w:pPr>
    </w:p>
    <w:p w14:paraId="39037E3A" w14:textId="1230565A" w:rsidR="00055532" w:rsidRPr="004A2CD1" w:rsidRDefault="00055532" w:rsidP="00055532">
      <w:pPr>
        <w:contextualSpacing/>
        <w:rPr>
          <w:rFonts w:ascii="Arial" w:hAnsi="Arial" w:cs="Arial"/>
        </w:rPr>
      </w:pPr>
      <w:r>
        <w:rPr>
          <w:rFonts w:ascii="Arial" w:hAnsi="Arial" w:cs="Arial"/>
        </w:rPr>
        <w:t>In 1</w:t>
      </w:r>
      <w:r w:rsidR="006E01A7">
        <w:rPr>
          <w:rFonts w:ascii="Arial" w:hAnsi="Arial" w:cs="Arial"/>
        </w:rPr>
        <w:t>783</w:t>
      </w:r>
      <w:r>
        <w:rPr>
          <w:rFonts w:ascii="Arial" w:hAnsi="Arial" w:cs="Arial"/>
        </w:rPr>
        <w:t xml:space="preserve">, </w:t>
      </w:r>
      <w:r w:rsidRPr="004A2CD1">
        <w:rPr>
          <w:rFonts w:ascii="Arial" w:hAnsi="Arial" w:cs="Arial"/>
        </w:rPr>
        <w:t xml:space="preserve">Olaudah Equiano read the harrowing reports of a massacre aboard the </w:t>
      </w:r>
      <w:r w:rsidR="005427FF">
        <w:rPr>
          <w:rFonts w:ascii="Arial" w:hAnsi="Arial" w:cs="Arial"/>
        </w:rPr>
        <w:t>s</w:t>
      </w:r>
      <w:r w:rsidRPr="004A2CD1">
        <w:rPr>
          <w:rFonts w:ascii="Arial" w:hAnsi="Arial" w:cs="Arial"/>
        </w:rPr>
        <w:t xml:space="preserve">lave ship </w:t>
      </w:r>
      <w:proofErr w:type="spellStart"/>
      <w:r w:rsidRPr="004A2CD1">
        <w:rPr>
          <w:rFonts w:ascii="Arial" w:hAnsi="Arial" w:cs="Arial"/>
        </w:rPr>
        <w:t>Zong</w:t>
      </w:r>
      <w:proofErr w:type="spellEnd"/>
      <w:r w:rsidRPr="004A2CD1">
        <w:rPr>
          <w:rFonts w:ascii="Arial" w:hAnsi="Arial" w:cs="Arial"/>
        </w:rPr>
        <w:t xml:space="preserve">, </w:t>
      </w:r>
      <w:r w:rsidR="006E01A7">
        <w:rPr>
          <w:rFonts w:ascii="Arial" w:hAnsi="Arial" w:cs="Arial"/>
        </w:rPr>
        <w:t>from which</w:t>
      </w:r>
      <w:r w:rsidR="006E01A7" w:rsidRPr="004A2CD1">
        <w:rPr>
          <w:rFonts w:ascii="Arial" w:hAnsi="Arial" w:cs="Arial"/>
        </w:rPr>
        <w:t xml:space="preserve"> </w:t>
      </w:r>
      <w:r>
        <w:rPr>
          <w:rFonts w:ascii="Arial" w:hAnsi="Arial" w:cs="Arial"/>
        </w:rPr>
        <w:t>133</w:t>
      </w:r>
      <w:r w:rsidRPr="004A2CD1">
        <w:rPr>
          <w:rFonts w:ascii="Arial" w:hAnsi="Arial" w:cs="Arial"/>
        </w:rPr>
        <w:t xml:space="preserve"> Africans </w:t>
      </w:r>
      <w:r w:rsidR="006E01A7">
        <w:rPr>
          <w:rFonts w:ascii="Arial" w:hAnsi="Arial" w:cs="Arial"/>
        </w:rPr>
        <w:t>had been</w:t>
      </w:r>
      <w:r w:rsidR="006E01A7" w:rsidRPr="004A2CD1">
        <w:rPr>
          <w:rFonts w:ascii="Arial" w:hAnsi="Arial" w:cs="Arial"/>
        </w:rPr>
        <w:t xml:space="preserve"> </w:t>
      </w:r>
      <w:r w:rsidRPr="004A2CD1">
        <w:rPr>
          <w:rFonts w:ascii="Arial" w:hAnsi="Arial" w:cs="Arial"/>
        </w:rPr>
        <w:t xml:space="preserve">thrown overboard. Joining forces with anti-slavery campaigner Granville Sharp to publicly condemn these actions, he </w:t>
      </w:r>
      <w:bookmarkStart w:id="2" w:name="_Hlk130214610"/>
      <w:r w:rsidRPr="004A2CD1">
        <w:rPr>
          <w:rFonts w:ascii="Arial" w:hAnsi="Arial" w:cs="Arial"/>
        </w:rPr>
        <w:t>helped set in motion events which led to the abolition movement in the UK.</w:t>
      </w:r>
      <w:r w:rsidRPr="003C5C24">
        <w:rPr>
          <w:rFonts w:ascii="Arial" w:hAnsi="Arial" w:cs="Arial"/>
        </w:rPr>
        <w:t xml:space="preserve"> </w:t>
      </w:r>
      <w:bookmarkEnd w:id="2"/>
    </w:p>
    <w:p w14:paraId="560E4F7C" w14:textId="77777777" w:rsidR="00055532" w:rsidRPr="004A2CD1" w:rsidRDefault="00055532" w:rsidP="00055532">
      <w:pPr>
        <w:contextualSpacing/>
        <w:rPr>
          <w:rFonts w:ascii="Arial" w:hAnsi="Arial" w:cs="Arial"/>
        </w:rPr>
      </w:pPr>
    </w:p>
    <w:p w14:paraId="7E0C2EC5" w14:textId="77777777" w:rsidR="00055532" w:rsidRPr="004A2CD1" w:rsidRDefault="00055532" w:rsidP="00055532">
      <w:pPr>
        <w:contextualSpacing/>
        <w:rPr>
          <w:rFonts w:ascii="Arial" w:hAnsi="Arial" w:cs="Arial"/>
        </w:rPr>
      </w:pPr>
      <w:r w:rsidRPr="004A2CD1">
        <w:rPr>
          <w:rFonts w:ascii="Arial" w:hAnsi="Arial" w:cs="Arial"/>
        </w:rPr>
        <w:t xml:space="preserve">Based on real life historical events, Olivier Award-winning performer, writer and co-director </w:t>
      </w:r>
      <w:r w:rsidRPr="004A2CD1">
        <w:rPr>
          <w:rFonts w:ascii="Arial" w:hAnsi="Arial" w:cs="Arial"/>
          <w:b/>
          <w:bCs/>
        </w:rPr>
        <w:t>Giles Terera</w:t>
      </w:r>
      <w:r w:rsidRPr="004A2CD1">
        <w:rPr>
          <w:rFonts w:ascii="Arial" w:hAnsi="Arial" w:cs="Arial"/>
        </w:rPr>
        <w:t xml:space="preserve"> (</w:t>
      </w:r>
      <w:r w:rsidRPr="007C23F0">
        <w:rPr>
          <w:rFonts w:ascii="Arial" w:hAnsi="Arial" w:cs="Arial"/>
          <w:i/>
          <w:iCs/>
        </w:rPr>
        <w:t>Hamilton, Othello</w:t>
      </w:r>
      <w:r w:rsidRPr="004A2CD1">
        <w:rPr>
          <w:rFonts w:ascii="Arial" w:hAnsi="Arial" w:cs="Arial"/>
        </w:rPr>
        <w:t xml:space="preserve">) digs deeper into Olaudah’s mission beyond the courtroom. Having bought his own freedom, he now faces a personal battle to rediscover his past and accept his true self. </w:t>
      </w:r>
    </w:p>
    <w:p w14:paraId="346B3CE5" w14:textId="77777777" w:rsidR="00055532" w:rsidRDefault="00055532" w:rsidP="00055532">
      <w:pPr>
        <w:contextualSpacing/>
        <w:rPr>
          <w:rFonts w:ascii="Arial" w:hAnsi="Arial" w:cs="Arial"/>
        </w:rPr>
      </w:pPr>
    </w:p>
    <w:p w14:paraId="47C3672C" w14:textId="038E8543" w:rsidR="00AD40A0" w:rsidRPr="000A6126" w:rsidRDefault="00055532" w:rsidP="00055532">
      <w:pPr>
        <w:contextualSpacing/>
        <w:rPr>
          <w:i/>
          <w:iCs/>
        </w:rPr>
      </w:pPr>
      <w:r w:rsidRPr="000C5628">
        <w:rPr>
          <w:rFonts w:ascii="Arial" w:hAnsi="Arial" w:cs="Arial"/>
          <w:b/>
          <w:bCs/>
        </w:rPr>
        <w:t>Toni Racklin</w:t>
      </w:r>
      <w:r w:rsidRPr="000C5628">
        <w:rPr>
          <w:rFonts w:ascii="Arial" w:hAnsi="Arial" w:cs="Arial"/>
        </w:rPr>
        <w:t xml:space="preserve">, </w:t>
      </w:r>
      <w:r w:rsidRPr="000C5628">
        <w:rPr>
          <w:rFonts w:ascii="Arial" w:hAnsi="Arial" w:cs="Arial"/>
          <w:b/>
          <w:bCs/>
        </w:rPr>
        <w:t>Barbican Head of Theatre &amp; Dance</w:t>
      </w:r>
      <w:r w:rsidRPr="000C5628">
        <w:rPr>
          <w:rFonts w:ascii="Arial" w:hAnsi="Arial" w:cs="Arial"/>
        </w:rPr>
        <w:t>, said</w:t>
      </w:r>
      <w:r w:rsidRPr="00A77398">
        <w:rPr>
          <w:rFonts w:ascii="Arial" w:hAnsi="Arial" w:cs="Arial"/>
          <w:i/>
          <w:iCs/>
        </w:rPr>
        <w:t xml:space="preserve">: “We are honoured to present this compelling new play, which urges us to reflect on our place in the world and our fundamental </w:t>
      </w:r>
      <w:r w:rsidR="00271D82">
        <w:rPr>
          <w:rFonts w:ascii="Arial" w:hAnsi="Arial" w:cs="Arial"/>
          <w:i/>
          <w:iCs/>
        </w:rPr>
        <w:t>duty</w:t>
      </w:r>
      <w:r w:rsidR="00271D82" w:rsidRPr="00A77398">
        <w:rPr>
          <w:rFonts w:ascii="Arial" w:hAnsi="Arial" w:cs="Arial"/>
          <w:i/>
          <w:iCs/>
        </w:rPr>
        <w:t xml:space="preserve"> </w:t>
      </w:r>
      <w:r w:rsidRPr="00A77398">
        <w:rPr>
          <w:rFonts w:ascii="Arial" w:hAnsi="Arial" w:cs="Arial"/>
          <w:i/>
          <w:iCs/>
        </w:rPr>
        <w:t xml:space="preserve">to each other. </w:t>
      </w:r>
      <w:r w:rsidRPr="00A77398">
        <w:rPr>
          <w:rFonts w:ascii="Arial" w:hAnsi="Arial" w:cs="Arial"/>
        </w:rPr>
        <w:t xml:space="preserve">The Meaning of </w:t>
      </w:r>
      <w:proofErr w:type="spellStart"/>
      <w:r w:rsidRPr="00A77398">
        <w:rPr>
          <w:rFonts w:ascii="Arial" w:hAnsi="Arial" w:cs="Arial"/>
        </w:rPr>
        <w:t>Zong</w:t>
      </w:r>
      <w:proofErr w:type="spellEnd"/>
      <w:r w:rsidRPr="00A77398">
        <w:rPr>
          <w:rFonts w:ascii="Arial" w:hAnsi="Arial" w:cs="Arial"/>
          <w:i/>
          <w:iCs/>
        </w:rPr>
        <w:t xml:space="preserve"> reminds us of theatre’s unique ability to create a place where conversations can come alive. </w:t>
      </w:r>
      <w:r w:rsidR="00CD166F">
        <w:rPr>
          <w:rFonts w:ascii="Arial" w:hAnsi="Arial" w:cs="Arial"/>
          <w:i/>
          <w:iCs/>
        </w:rPr>
        <w:t>W</w:t>
      </w:r>
      <w:r w:rsidRPr="00A77398">
        <w:rPr>
          <w:rFonts w:ascii="Arial" w:hAnsi="Arial" w:cs="Arial"/>
          <w:i/>
          <w:iCs/>
        </w:rPr>
        <w:t>e bear witness to extraordinary stories of resilience and resistance that resonate more powerfully than ever.</w:t>
      </w:r>
      <w:r w:rsidRPr="00A77398">
        <w:rPr>
          <w:rFonts w:ascii="Arial" w:hAnsi="Arial" w:cs="Arial"/>
        </w:rPr>
        <w:t>”</w:t>
      </w:r>
    </w:p>
    <w:p w14:paraId="1047DFA7" w14:textId="77777777" w:rsidR="00055532" w:rsidRDefault="00055532" w:rsidP="00055532">
      <w:pPr>
        <w:contextualSpacing/>
        <w:rPr>
          <w:rFonts w:ascii="Arial" w:hAnsi="Arial" w:cs="Arial"/>
        </w:rPr>
      </w:pPr>
    </w:p>
    <w:p w14:paraId="4294C8C4" w14:textId="170B9892" w:rsidR="00FD13B0" w:rsidRDefault="00FD13B0" w:rsidP="008F7D26">
      <w:pPr>
        <w:rPr>
          <w:rFonts w:ascii="Arial" w:hAnsi="Arial" w:cs="Arial"/>
          <w:b/>
          <w:bCs/>
        </w:rPr>
      </w:pPr>
      <w:r>
        <w:rPr>
          <w:rFonts w:ascii="Arial" w:hAnsi="Arial" w:cs="Arial"/>
          <w:b/>
          <w:bCs/>
        </w:rPr>
        <w:t>ENDS</w:t>
      </w:r>
    </w:p>
    <w:p w14:paraId="133351B5" w14:textId="32E8C5C6" w:rsidR="00FD13B0" w:rsidRDefault="00FD13B0" w:rsidP="008F7D26">
      <w:pPr>
        <w:rPr>
          <w:rFonts w:ascii="Arial" w:hAnsi="Arial" w:cs="Arial"/>
          <w:b/>
          <w:bCs/>
        </w:rPr>
      </w:pPr>
    </w:p>
    <w:p w14:paraId="643DF9C9" w14:textId="3897F7B0" w:rsidR="00055532" w:rsidRPr="00055532" w:rsidRDefault="00CA04DB" w:rsidP="00055532">
      <w:pPr>
        <w:contextualSpacing/>
        <w:rPr>
          <w:rFonts w:ascii="Arial" w:hAnsi="Arial" w:cs="Arial"/>
          <w:b/>
          <w:bCs/>
        </w:rPr>
      </w:pPr>
      <w:r w:rsidRPr="00690008">
        <w:rPr>
          <w:rFonts w:ascii="Arial" w:hAnsi="Arial" w:cs="Arial"/>
        </w:rPr>
        <w:t>“</w:t>
      </w:r>
      <w:r w:rsidRPr="009B22F2">
        <w:rPr>
          <w:rFonts w:ascii="Arial" w:hAnsi="Arial" w:cs="Arial"/>
          <w:shd w:val="clear" w:color="auto" w:fill="FFFFFF"/>
        </w:rPr>
        <w:t>While the legacies of this trade continue to reverberate, so do the victories of those who campaigned against it</w:t>
      </w:r>
      <w:r w:rsidR="00D2723D" w:rsidRPr="009B22F2">
        <w:rPr>
          <w:rFonts w:ascii="Arial" w:hAnsi="Arial" w:cs="Arial"/>
          <w:shd w:val="clear" w:color="auto" w:fill="FFFFFF"/>
        </w:rPr>
        <w:t>…urgent, history unfurls and keeps on moving</w:t>
      </w:r>
      <w:r w:rsidR="008D6535" w:rsidRPr="009B22F2">
        <w:rPr>
          <w:rFonts w:ascii="Arial" w:hAnsi="Arial" w:cs="Arial"/>
          <w:shd w:val="clear" w:color="auto" w:fill="FFFFFF"/>
        </w:rPr>
        <w:t>”</w:t>
      </w:r>
      <w:r w:rsidRPr="009B22F2">
        <w:rPr>
          <w:rFonts w:ascii="Arial" w:hAnsi="Arial" w:cs="Arial"/>
          <w:shd w:val="clear" w:color="auto" w:fill="FFFFFF"/>
        </w:rPr>
        <w:br/>
      </w:r>
      <w:r w:rsidRPr="00690008">
        <w:rPr>
          <w:rFonts w:ascii="Segoe UI Symbol" w:hAnsi="Segoe UI Symbol" w:cs="Segoe UI Symbol"/>
        </w:rPr>
        <w:t>★★★★★</w:t>
      </w:r>
      <w:r w:rsidRPr="009B22F2">
        <w:rPr>
          <w:rFonts w:ascii="Arial" w:hAnsi="Arial" w:cs="Arial"/>
        </w:rPr>
        <w:t xml:space="preserve"> The Guardian</w:t>
      </w:r>
      <w:r w:rsidR="006643DA" w:rsidRPr="009B22F2">
        <w:rPr>
          <w:rFonts w:ascii="Arial" w:hAnsi="Arial" w:cs="Arial"/>
        </w:rPr>
        <w:br/>
      </w:r>
      <w:r w:rsidR="006643DA">
        <w:rPr>
          <w:rFonts w:ascii="Segoe UI Symbol" w:hAnsi="Segoe UI Symbol" w:cs="Segoe UI Symbol"/>
        </w:rPr>
        <w:br/>
      </w:r>
      <w:r w:rsidR="00055532" w:rsidRPr="00055532">
        <w:rPr>
          <w:rFonts w:ascii="Arial" w:hAnsi="Arial" w:cs="Arial"/>
          <w:b/>
          <w:bCs/>
        </w:rPr>
        <w:t>Press information</w:t>
      </w:r>
      <w:r w:rsidR="00055532" w:rsidRPr="00055532">
        <w:rPr>
          <w:rFonts w:ascii="Arial" w:hAnsi="Arial" w:cs="Arial"/>
          <w:sz w:val="18"/>
          <w:szCs w:val="18"/>
        </w:rPr>
        <w:br/>
      </w:r>
      <w:r w:rsidR="00055532" w:rsidRPr="004A2CD1">
        <w:rPr>
          <w:rFonts w:ascii="Arial" w:hAnsi="Arial" w:cs="Arial"/>
        </w:rPr>
        <w:t>For more information</w:t>
      </w:r>
      <w:r w:rsidR="00547370">
        <w:rPr>
          <w:rFonts w:ascii="Arial" w:hAnsi="Arial" w:cs="Arial"/>
        </w:rPr>
        <w:t>, interview requests</w:t>
      </w:r>
      <w:r w:rsidR="00055532" w:rsidRPr="004A2CD1">
        <w:rPr>
          <w:rFonts w:ascii="Arial" w:hAnsi="Arial" w:cs="Arial"/>
        </w:rPr>
        <w:t xml:space="preserve"> and enquiries, please contact:</w:t>
      </w:r>
      <w:r w:rsidR="00055532" w:rsidRPr="004A2CD1">
        <w:rPr>
          <w:rFonts w:ascii="Arial" w:hAnsi="Arial" w:cs="Arial"/>
        </w:rPr>
        <w:br/>
        <w:t xml:space="preserve">HBL, Communications Manager for Theatre &amp; Dance </w:t>
      </w:r>
      <w:hyperlink r:id="rId9" w:history="1">
        <w:r w:rsidR="001C54E8" w:rsidRPr="001C54E8">
          <w:rPr>
            <w:rStyle w:val="Hyperlink"/>
            <w:rFonts w:ascii="Arial" w:hAnsi="Arial" w:cs="Arial"/>
          </w:rPr>
          <w:t>hannah.barnettleveson@barbican.org.uk</w:t>
        </w:r>
      </w:hyperlink>
      <w:r w:rsidR="00055532" w:rsidRPr="004A2CD1">
        <w:rPr>
          <w:rFonts w:ascii="Arial" w:hAnsi="Arial" w:cs="Arial"/>
        </w:rPr>
        <w:t xml:space="preserve"> </w:t>
      </w:r>
      <w:r w:rsidR="00055532" w:rsidRPr="004A2CD1">
        <w:rPr>
          <w:rFonts w:ascii="Arial" w:hAnsi="Arial" w:cs="Arial"/>
        </w:rPr>
        <w:br/>
      </w:r>
      <w:r w:rsidR="00055532">
        <w:rPr>
          <w:rFonts w:ascii="Arial" w:hAnsi="Arial" w:cs="Arial"/>
          <w:b/>
          <w:bCs/>
        </w:rPr>
        <w:br/>
      </w:r>
      <w:r w:rsidR="00055532" w:rsidRPr="00055532">
        <w:rPr>
          <w:rFonts w:ascii="Arial" w:hAnsi="Arial" w:cs="Arial"/>
          <w:b/>
          <w:bCs/>
        </w:rPr>
        <w:t>Images</w:t>
      </w:r>
    </w:p>
    <w:p w14:paraId="17200235" w14:textId="77777777" w:rsidR="00055532" w:rsidRPr="004A2CD1" w:rsidRDefault="00055532" w:rsidP="00055532">
      <w:pPr>
        <w:contextualSpacing/>
        <w:rPr>
          <w:rFonts w:ascii="Arial" w:hAnsi="Arial" w:cs="Arial"/>
        </w:rPr>
      </w:pPr>
      <w:r w:rsidRPr="004A2CD1">
        <w:rPr>
          <w:rFonts w:ascii="Arial" w:hAnsi="Arial" w:cs="Arial"/>
        </w:rPr>
        <w:t>For images and crediting information, please visit:</w:t>
      </w:r>
    </w:p>
    <w:p w14:paraId="42017848" w14:textId="764FC749" w:rsidR="00055532" w:rsidRDefault="00C7210F" w:rsidP="00055532">
      <w:pPr>
        <w:contextualSpacing/>
        <w:rPr>
          <w:rFonts w:ascii="Arial" w:hAnsi="Arial" w:cs="Arial"/>
        </w:rPr>
      </w:pPr>
      <w:hyperlink r:id="rId10" w:history="1">
        <w:r w:rsidR="00DD41DC" w:rsidRPr="00DA2487">
          <w:rPr>
            <w:rStyle w:val="Hyperlink"/>
            <w:rFonts w:ascii="Arial" w:hAnsi="Arial" w:cs="Arial"/>
          </w:rPr>
          <w:t>https://www.dropbox.com/sh/0hpmwmb3bb1iklm/AACFmOlcMLisl7Gn-kZpfu7Ia?dl=0</w:t>
        </w:r>
      </w:hyperlink>
      <w:r w:rsidR="00DD41DC">
        <w:rPr>
          <w:rFonts w:ascii="Arial" w:hAnsi="Arial" w:cs="Arial"/>
        </w:rPr>
        <w:t xml:space="preserve"> </w:t>
      </w:r>
      <w:r w:rsidR="00DD41DC" w:rsidRPr="00DD41DC" w:rsidDel="00DD41DC">
        <w:rPr>
          <w:rFonts w:ascii="Arial" w:hAnsi="Arial" w:cs="Arial"/>
          <w:highlight w:val="yellow"/>
        </w:rPr>
        <w:t xml:space="preserve"> </w:t>
      </w:r>
      <w:r w:rsidR="00DD41DC">
        <w:rPr>
          <w:rFonts w:ascii="Arial" w:hAnsi="Arial" w:cs="Arial"/>
          <w:highlight w:val="yellow"/>
        </w:rPr>
        <w:t xml:space="preserve"> </w:t>
      </w:r>
      <w:r w:rsidR="00055532">
        <w:rPr>
          <w:rFonts w:ascii="Arial" w:hAnsi="Arial" w:cs="Arial"/>
        </w:rPr>
        <w:br/>
      </w:r>
    </w:p>
    <w:p w14:paraId="78FB0485" w14:textId="77777777" w:rsidR="00CA04DB" w:rsidRDefault="00CA04DB" w:rsidP="006643DA">
      <w:pPr>
        <w:contextualSpacing/>
        <w:rPr>
          <w:rFonts w:ascii="Arial" w:hAnsi="Arial" w:cs="Arial"/>
          <w:b/>
          <w:bCs/>
        </w:rPr>
      </w:pPr>
      <w:r w:rsidRPr="00055532">
        <w:rPr>
          <w:rFonts w:ascii="Arial" w:hAnsi="Arial" w:cs="Arial"/>
          <w:b/>
          <w:bCs/>
        </w:rPr>
        <w:t>Listings</w:t>
      </w:r>
    </w:p>
    <w:p w14:paraId="2C7FE615" w14:textId="6CE53885" w:rsidR="00055532" w:rsidRPr="004D7D69" w:rsidRDefault="00055532" w:rsidP="006643DA">
      <w:pPr>
        <w:contextualSpacing/>
        <w:rPr>
          <w:rFonts w:ascii="Arial" w:hAnsi="Arial" w:cs="Arial"/>
        </w:rPr>
      </w:pPr>
      <w:r w:rsidRPr="004D7D69">
        <w:rPr>
          <w:rFonts w:ascii="Arial" w:hAnsi="Arial" w:cs="Arial"/>
        </w:rPr>
        <w:t xml:space="preserve">The Meaning of </w:t>
      </w:r>
      <w:proofErr w:type="spellStart"/>
      <w:r w:rsidRPr="004D7D69">
        <w:rPr>
          <w:rFonts w:ascii="Arial" w:hAnsi="Arial" w:cs="Arial"/>
        </w:rPr>
        <w:t>Zong</w:t>
      </w:r>
      <w:proofErr w:type="spellEnd"/>
      <w:r w:rsidRPr="004D7D69">
        <w:rPr>
          <w:rFonts w:ascii="Arial" w:hAnsi="Arial" w:cs="Arial"/>
        </w:rPr>
        <w:t xml:space="preserve"> </w:t>
      </w:r>
    </w:p>
    <w:p w14:paraId="41AA8959" w14:textId="77777777" w:rsidR="00055532" w:rsidRPr="004D7D69" w:rsidRDefault="00055532" w:rsidP="00055532">
      <w:pPr>
        <w:contextualSpacing/>
        <w:rPr>
          <w:rFonts w:ascii="Arial" w:hAnsi="Arial" w:cs="Arial"/>
        </w:rPr>
      </w:pPr>
      <w:r w:rsidRPr="004D7D69">
        <w:rPr>
          <w:rFonts w:ascii="Arial" w:hAnsi="Arial" w:cs="Arial"/>
        </w:rPr>
        <w:t>by Giles Terera</w:t>
      </w:r>
    </w:p>
    <w:p w14:paraId="4663ED61" w14:textId="77777777" w:rsidR="00055532" w:rsidRPr="004D7D69" w:rsidRDefault="00055532" w:rsidP="00055532">
      <w:pPr>
        <w:contextualSpacing/>
        <w:rPr>
          <w:rFonts w:ascii="Arial" w:hAnsi="Arial" w:cs="Arial"/>
        </w:rPr>
      </w:pPr>
      <w:r w:rsidRPr="004D7D69">
        <w:rPr>
          <w:rFonts w:ascii="Arial" w:hAnsi="Arial" w:cs="Arial"/>
        </w:rPr>
        <w:t>Bristol Old Vic</w:t>
      </w:r>
    </w:p>
    <w:p w14:paraId="0296781C" w14:textId="77777777" w:rsidR="00055532" w:rsidRPr="004D7D69" w:rsidRDefault="00055532" w:rsidP="00055532">
      <w:pPr>
        <w:contextualSpacing/>
        <w:rPr>
          <w:rFonts w:ascii="Arial" w:hAnsi="Arial" w:cs="Arial"/>
        </w:rPr>
      </w:pPr>
      <w:r w:rsidRPr="004D7D69">
        <w:rPr>
          <w:rFonts w:ascii="Arial" w:hAnsi="Arial" w:cs="Arial"/>
        </w:rPr>
        <w:t>UK</w:t>
      </w:r>
    </w:p>
    <w:p w14:paraId="618A83CA" w14:textId="4C39DC90" w:rsidR="00055532" w:rsidRPr="004D7D69" w:rsidRDefault="00055532" w:rsidP="00055532">
      <w:pPr>
        <w:contextualSpacing/>
        <w:rPr>
          <w:rFonts w:ascii="Arial" w:hAnsi="Arial" w:cs="Arial"/>
        </w:rPr>
      </w:pPr>
      <w:r w:rsidRPr="004D7D69">
        <w:rPr>
          <w:rFonts w:ascii="Arial" w:hAnsi="Arial" w:cs="Arial"/>
        </w:rPr>
        <w:t>Directed by Giles Terera and Tom Morris</w:t>
      </w:r>
    </w:p>
    <w:p w14:paraId="19EED060" w14:textId="77777777" w:rsidR="00055532" w:rsidRPr="004D7D69" w:rsidRDefault="00055532" w:rsidP="00055532">
      <w:pPr>
        <w:contextualSpacing/>
        <w:rPr>
          <w:rFonts w:ascii="Arial" w:hAnsi="Arial" w:cs="Arial"/>
        </w:rPr>
      </w:pPr>
      <w:r w:rsidRPr="004D7D69">
        <w:rPr>
          <w:rFonts w:ascii="Arial" w:hAnsi="Arial" w:cs="Arial"/>
        </w:rPr>
        <w:t>Thu 20–Sun 23 Apr 2023 (6 performances)</w:t>
      </w:r>
    </w:p>
    <w:p w14:paraId="79BCC43E" w14:textId="77777777" w:rsidR="00055532" w:rsidRPr="004D7D69" w:rsidRDefault="00055532" w:rsidP="00055532">
      <w:pPr>
        <w:contextualSpacing/>
        <w:rPr>
          <w:rFonts w:ascii="Arial" w:hAnsi="Arial" w:cs="Arial"/>
        </w:rPr>
      </w:pPr>
      <w:r w:rsidRPr="004D7D69">
        <w:rPr>
          <w:rFonts w:ascii="Arial" w:hAnsi="Arial" w:cs="Arial"/>
        </w:rPr>
        <w:t>Barbican Theatre</w:t>
      </w:r>
    </w:p>
    <w:p w14:paraId="59C188C4" w14:textId="56F730B0" w:rsidR="00055532" w:rsidRPr="004D7D69" w:rsidRDefault="000142F9" w:rsidP="00055532">
      <w:pPr>
        <w:contextualSpacing/>
        <w:rPr>
          <w:rFonts w:ascii="Arial" w:hAnsi="Arial" w:cs="Arial"/>
        </w:rPr>
      </w:pPr>
      <w:r w:rsidRPr="004D7D69">
        <w:rPr>
          <w:rFonts w:ascii="Arial" w:hAnsi="Arial" w:cs="Arial"/>
        </w:rPr>
        <w:t xml:space="preserve">2.30pm </w:t>
      </w:r>
      <w:r w:rsidR="00316376">
        <w:rPr>
          <w:rFonts w:ascii="Arial" w:hAnsi="Arial" w:cs="Arial"/>
        </w:rPr>
        <w:t xml:space="preserve">&amp; </w:t>
      </w:r>
      <w:r w:rsidR="00055532" w:rsidRPr="004D7D69">
        <w:rPr>
          <w:rFonts w:ascii="Arial" w:hAnsi="Arial" w:cs="Arial"/>
        </w:rPr>
        <w:t>7.45pm</w:t>
      </w:r>
      <w:r w:rsidR="00316376">
        <w:rPr>
          <w:rFonts w:ascii="Arial" w:hAnsi="Arial" w:cs="Arial"/>
        </w:rPr>
        <w:t xml:space="preserve"> on </w:t>
      </w:r>
      <w:r w:rsidR="00316376" w:rsidRPr="004D7D69">
        <w:rPr>
          <w:rFonts w:ascii="Arial" w:hAnsi="Arial" w:cs="Arial"/>
        </w:rPr>
        <w:t>Thu 20</w:t>
      </w:r>
      <w:r w:rsidR="00316376">
        <w:rPr>
          <w:rFonts w:ascii="Arial" w:hAnsi="Arial" w:cs="Arial"/>
        </w:rPr>
        <w:t xml:space="preserve"> and</w:t>
      </w:r>
      <w:r w:rsidR="00316376" w:rsidRPr="00316376">
        <w:rPr>
          <w:rFonts w:ascii="Arial" w:hAnsi="Arial" w:cs="Arial"/>
        </w:rPr>
        <w:t xml:space="preserve"> </w:t>
      </w:r>
      <w:r w:rsidR="00316376" w:rsidRPr="004D7D69">
        <w:rPr>
          <w:rFonts w:ascii="Arial" w:hAnsi="Arial" w:cs="Arial"/>
        </w:rPr>
        <w:t>Sat 22</w:t>
      </w:r>
      <w:r w:rsidR="00316376">
        <w:rPr>
          <w:rFonts w:ascii="Arial" w:hAnsi="Arial" w:cs="Arial"/>
        </w:rPr>
        <w:t xml:space="preserve">; 7.45pm on </w:t>
      </w:r>
      <w:r w:rsidR="00CA142B">
        <w:rPr>
          <w:rFonts w:ascii="Arial" w:hAnsi="Arial" w:cs="Arial"/>
        </w:rPr>
        <w:t xml:space="preserve">Fri 21; 2.30pm on </w:t>
      </w:r>
      <w:r w:rsidR="00055532" w:rsidRPr="004D7D69">
        <w:rPr>
          <w:rFonts w:ascii="Arial" w:hAnsi="Arial" w:cs="Arial"/>
        </w:rPr>
        <w:t>Sun 23 Apr 2023</w:t>
      </w:r>
    </w:p>
    <w:p w14:paraId="70A8A5FC" w14:textId="77777777" w:rsidR="00055532" w:rsidRPr="004D7D69" w:rsidRDefault="00055532" w:rsidP="00055532">
      <w:pPr>
        <w:contextualSpacing/>
        <w:rPr>
          <w:rFonts w:ascii="Arial" w:hAnsi="Arial" w:cs="Arial"/>
        </w:rPr>
      </w:pPr>
      <w:r w:rsidRPr="004D7D69">
        <w:rPr>
          <w:rFonts w:ascii="Arial" w:hAnsi="Arial" w:cs="Arial"/>
        </w:rPr>
        <w:t xml:space="preserve">2 hours 25 minutes including an </w:t>
      </w:r>
      <w:proofErr w:type="gramStart"/>
      <w:r w:rsidRPr="004D7D69">
        <w:rPr>
          <w:rFonts w:ascii="Arial" w:hAnsi="Arial" w:cs="Arial"/>
        </w:rPr>
        <w:t>interval</w:t>
      </w:r>
      <w:proofErr w:type="gramEnd"/>
    </w:p>
    <w:p w14:paraId="10F4AC23" w14:textId="77777777" w:rsidR="00055532" w:rsidRPr="004D7D69" w:rsidRDefault="00055532" w:rsidP="00055532">
      <w:pPr>
        <w:contextualSpacing/>
        <w:rPr>
          <w:rFonts w:ascii="Arial" w:hAnsi="Arial" w:cs="Arial"/>
        </w:rPr>
      </w:pPr>
      <w:r w:rsidRPr="004D7D69">
        <w:rPr>
          <w:rFonts w:ascii="Arial" w:hAnsi="Arial" w:cs="Arial"/>
        </w:rPr>
        <w:t>Age guidance: 12+ (contains distressing scenes, historical racial language, themes of slavery and violence and some strong language)</w:t>
      </w:r>
    </w:p>
    <w:p w14:paraId="157C6A4C" w14:textId="77777777" w:rsidR="00055532" w:rsidRPr="004D7D69" w:rsidRDefault="00055532" w:rsidP="00055532">
      <w:pPr>
        <w:contextualSpacing/>
        <w:rPr>
          <w:rFonts w:ascii="Arial" w:hAnsi="Arial" w:cs="Arial"/>
        </w:rPr>
      </w:pPr>
      <w:r w:rsidRPr="004D7D69">
        <w:rPr>
          <w:rFonts w:ascii="Arial" w:hAnsi="Arial" w:cs="Arial"/>
        </w:rPr>
        <w:t>From £16 plus booking fee; £15 Young Barbican tickets available</w:t>
      </w:r>
    </w:p>
    <w:p w14:paraId="6106A632" w14:textId="77777777" w:rsidR="00055532" w:rsidRPr="004D7D69" w:rsidRDefault="00055532" w:rsidP="00055532">
      <w:pPr>
        <w:contextualSpacing/>
        <w:rPr>
          <w:rFonts w:ascii="Arial" w:hAnsi="Arial" w:cs="Arial"/>
        </w:rPr>
      </w:pPr>
      <w:r w:rsidRPr="004D7D69">
        <w:rPr>
          <w:rFonts w:ascii="Arial" w:hAnsi="Arial" w:cs="Arial"/>
        </w:rPr>
        <w:t>Press performance: Thu 20 Apr 2023, 7.45pm</w:t>
      </w:r>
    </w:p>
    <w:p w14:paraId="5722BC08" w14:textId="77777777" w:rsidR="00055532" w:rsidRPr="004D7D69" w:rsidRDefault="00055532" w:rsidP="00055532">
      <w:pPr>
        <w:contextualSpacing/>
        <w:rPr>
          <w:rFonts w:ascii="Arial" w:hAnsi="Arial" w:cs="Arial"/>
        </w:rPr>
      </w:pPr>
      <w:r w:rsidRPr="004D7D69">
        <w:rPr>
          <w:rFonts w:ascii="Arial" w:hAnsi="Arial" w:cs="Arial"/>
        </w:rPr>
        <w:t>Post-show talk: Fri 21 Apr 2023 (free to same-day ticket holders)</w:t>
      </w:r>
    </w:p>
    <w:p w14:paraId="6A946003" w14:textId="77777777" w:rsidR="00055532" w:rsidRPr="004D7D69" w:rsidRDefault="00055532" w:rsidP="00055532">
      <w:pPr>
        <w:contextualSpacing/>
        <w:rPr>
          <w:rFonts w:ascii="Arial" w:hAnsi="Arial" w:cs="Arial"/>
        </w:rPr>
      </w:pPr>
      <w:r w:rsidRPr="004D7D69">
        <w:rPr>
          <w:rFonts w:ascii="Arial" w:hAnsi="Arial" w:cs="Arial"/>
        </w:rPr>
        <w:t>Captioned performance: Sat 22 Apr 2023, 2.30pm</w:t>
      </w:r>
    </w:p>
    <w:p w14:paraId="59343C83" w14:textId="77777777" w:rsidR="00055532" w:rsidRPr="004D7D69" w:rsidRDefault="00055532" w:rsidP="00055532">
      <w:pPr>
        <w:contextualSpacing/>
        <w:rPr>
          <w:rFonts w:ascii="Arial" w:hAnsi="Arial" w:cs="Arial"/>
        </w:rPr>
      </w:pPr>
      <w:r w:rsidRPr="004D7D69">
        <w:rPr>
          <w:rFonts w:ascii="Arial" w:hAnsi="Arial" w:cs="Arial"/>
        </w:rPr>
        <w:t>Audio-described performance: Sat 22 Apr 2023, 7.45pm</w:t>
      </w:r>
    </w:p>
    <w:p w14:paraId="44025D3C" w14:textId="77777777" w:rsidR="00055532" w:rsidRPr="004D7D69" w:rsidRDefault="00055532" w:rsidP="00055532">
      <w:pPr>
        <w:contextualSpacing/>
        <w:rPr>
          <w:rFonts w:ascii="Arial" w:hAnsi="Arial" w:cs="Arial"/>
        </w:rPr>
      </w:pPr>
    </w:p>
    <w:p w14:paraId="29BF9300" w14:textId="77777777" w:rsidR="00055532" w:rsidRPr="004D7D69" w:rsidRDefault="00055532" w:rsidP="00055532">
      <w:pPr>
        <w:contextualSpacing/>
        <w:rPr>
          <w:rFonts w:ascii="Arial" w:hAnsi="Arial" w:cs="Arial"/>
        </w:rPr>
      </w:pPr>
      <w:r w:rsidRPr="004D7D69">
        <w:rPr>
          <w:rFonts w:ascii="Arial" w:hAnsi="Arial" w:cs="Arial"/>
        </w:rPr>
        <w:t>Presented by the Barbican.</w:t>
      </w:r>
    </w:p>
    <w:p w14:paraId="3577366D" w14:textId="77777777" w:rsidR="00055532" w:rsidRPr="004D7D69" w:rsidRDefault="00055532" w:rsidP="00055532">
      <w:pPr>
        <w:contextualSpacing/>
        <w:rPr>
          <w:rFonts w:ascii="Arial" w:hAnsi="Arial" w:cs="Arial"/>
        </w:rPr>
      </w:pPr>
      <w:r w:rsidRPr="004D7D69">
        <w:rPr>
          <w:rFonts w:ascii="Arial" w:hAnsi="Arial" w:cs="Arial"/>
        </w:rPr>
        <w:lastRenderedPageBreak/>
        <w:t xml:space="preserve">A Bristol Old Vic production. Supported by the Ronald Duncan Literary Foundation, The Mackintosh </w:t>
      </w:r>
      <w:proofErr w:type="gramStart"/>
      <w:r w:rsidRPr="004D7D69">
        <w:rPr>
          <w:rFonts w:ascii="Arial" w:hAnsi="Arial" w:cs="Arial"/>
        </w:rPr>
        <w:t>Foundation</w:t>
      </w:r>
      <w:proofErr w:type="gramEnd"/>
      <w:r w:rsidRPr="004D7D69">
        <w:rPr>
          <w:rFonts w:ascii="Arial" w:hAnsi="Arial" w:cs="Arial"/>
        </w:rPr>
        <w:t xml:space="preserve"> and donations toward The Peter O'Toole Prize.</w:t>
      </w:r>
      <w:r>
        <w:rPr>
          <w:rFonts w:ascii="Arial" w:hAnsi="Arial" w:cs="Arial"/>
        </w:rPr>
        <w:br/>
      </w:r>
    </w:p>
    <w:p w14:paraId="396FBBC1" w14:textId="77777777" w:rsidR="00055532" w:rsidRPr="004D7D69" w:rsidRDefault="00055532" w:rsidP="00055532">
      <w:pPr>
        <w:contextualSpacing/>
        <w:rPr>
          <w:rFonts w:ascii="Arial" w:hAnsi="Arial" w:cs="Arial"/>
        </w:rPr>
      </w:pPr>
      <w:r w:rsidRPr="004D7D69">
        <w:rPr>
          <w:rFonts w:ascii="Arial" w:hAnsi="Arial" w:cs="Arial"/>
        </w:rPr>
        <w:t>Original production support from the Bristol Old Vic Law Circle: Christopher Sharp, Osborne Clarke, Reynolds Porter Chamberlain, Bevan Brittan, Burges Salmon, Clarke Willmott, St John’s Chambers, Kannan Siva.</w:t>
      </w:r>
    </w:p>
    <w:p w14:paraId="4C030FBF" w14:textId="77777777" w:rsidR="00055532" w:rsidRPr="004A2CD1" w:rsidRDefault="00055532" w:rsidP="00055532">
      <w:pPr>
        <w:contextualSpacing/>
        <w:rPr>
          <w:rFonts w:ascii="Arial" w:hAnsi="Arial" w:cs="Arial"/>
        </w:rPr>
      </w:pPr>
    </w:p>
    <w:p w14:paraId="210A484C" w14:textId="51784C47" w:rsidR="008F7D26" w:rsidRDefault="008F7D26" w:rsidP="008F7D26">
      <w:pPr>
        <w:rPr>
          <w:rFonts w:ascii="Arial" w:hAnsi="Arial" w:cs="Arial"/>
          <w:b/>
          <w:bCs/>
        </w:rPr>
      </w:pPr>
      <w:r>
        <w:rPr>
          <w:rFonts w:ascii="Arial" w:hAnsi="Arial" w:cs="Arial"/>
          <w:b/>
          <w:bCs/>
        </w:rPr>
        <w:t>Notes to Editors</w:t>
      </w:r>
    </w:p>
    <w:p w14:paraId="7E457320" w14:textId="77777777" w:rsidR="008A00D7" w:rsidRDefault="008A00D7" w:rsidP="000F3756">
      <w:pPr>
        <w:rPr>
          <w:rFonts w:eastAsiaTheme="minorEastAsia"/>
          <w:b/>
          <w:bCs/>
        </w:rPr>
      </w:pPr>
    </w:p>
    <w:p w14:paraId="74832978" w14:textId="09533D24" w:rsidR="008A00D7" w:rsidRPr="00630718" w:rsidRDefault="00D96D22" w:rsidP="000F3756">
      <w:pPr>
        <w:rPr>
          <w:rFonts w:ascii="Arial" w:eastAsiaTheme="minorEastAsia" w:hAnsi="Arial" w:cs="Arial"/>
          <w:b/>
          <w:bCs/>
        </w:rPr>
      </w:pPr>
      <w:r w:rsidRPr="00630718">
        <w:rPr>
          <w:rFonts w:ascii="Arial" w:eastAsiaTheme="minorEastAsia" w:hAnsi="Arial" w:cs="Arial"/>
          <w:b/>
          <w:bCs/>
        </w:rPr>
        <w:t>Biographies</w:t>
      </w:r>
    </w:p>
    <w:p w14:paraId="36F801A5" w14:textId="5CD59087" w:rsidR="008A00D7" w:rsidRPr="00630718" w:rsidRDefault="008A00D7" w:rsidP="000F3756">
      <w:pPr>
        <w:rPr>
          <w:rFonts w:ascii="Arial" w:eastAsiaTheme="minorEastAsia" w:hAnsi="Arial" w:cs="Arial"/>
        </w:rPr>
      </w:pPr>
    </w:p>
    <w:p w14:paraId="5D80CE92" w14:textId="0D8E00CF" w:rsidR="00840663" w:rsidRPr="00630718" w:rsidRDefault="00840663" w:rsidP="00840663">
      <w:pPr>
        <w:rPr>
          <w:rFonts w:ascii="Arial" w:eastAsiaTheme="minorEastAsia" w:hAnsi="Arial" w:cs="Arial"/>
        </w:rPr>
      </w:pPr>
      <w:r w:rsidRPr="00630718">
        <w:rPr>
          <w:rFonts w:ascii="Arial" w:eastAsiaTheme="minorEastAsia" w:hAnsi="Arial" w:cs="Arial"/>
          <w:b/>
          <w:bCs/>
        </w:rPr>
        <w:t xml:space="preserve">Sidiki Dembele (Composer/ </w:t>
      </w:r>
      <w:r>
        <w:rPr>
          <w:rFonts w:ascii="Arial" w:eastAsiaTheme="minorEastAsia" w:hAnsi="Arial" w:cs="Arial"/>
          <w:b/>
          <w:bCs/>
        </w:rPr>
        <w:t xml:space="preserve">Onstage </w:t>
      </w:r>
      <w:r w:rsidRPr="00630718">
        <w:rPr>
          <w:rFonts w:ascii="Arial" w:eastAsiaTheme="minorEastAsia" w:hAnsi="Arial" w:cs="Arial"/>
          <w:b/>
          <w:bCs/>
        </w:rPr>
        <w:t>Music Director)</w:t>
      </w:r>
      <w:r w:rsidRPr="00630718">
        <w:rPr>
          <w:rFonts w:ascii="Arial" w:eastAsiaTheme="minorEastAsia" w:hAnsi="Arial" w:cs="Arial"/>
        </w:rPr>
        <w:t xml:space="preserve"> hails from an ancient line of Malian Griot musicians, </w:t>
      </w:r>
      <w:proofErr w:type="gramStart"/>
      <w:r w:rsidRPr="00630718">
        <w:rPr>
          <w:rFonts w:ascii="Arial" w:eastAsiaTheme="minorEastAsia" w:hAnsi="Arial" w:cs="Arial"/>
        </w:rPr>
        <w:t>diplomats</w:t>
      </w:r>
      <w:proofErr w:type="gramEnd"/>
      <w:r w:rsidRPr="00630718">
        <w:rPr>
          <w:rFonts w:ascii="Arial" w:eastAsiaTheme="minorEastAsia" w:hAnsi="Arial" w:cs="Arial"/>
        </w:rPr>
        <w:t xml:space="preserve"> and oral historians, raised in the cultural traditions of his ancestors. He is an accomplished multi-instrumentalist, beginning his professional career at the age fourteen. He teaches at masterclass level internationally. Since appearing and composing for Justin Macgregor's </w:t>
      </w:r>
      <w:proofErr w:type="spellStart"/>
      <w:r w:rsidRPr="00AC5DFF">
        <w:rPr>
          <w:rFonts w:ascii="Arial" w:eastAsiaTheme="minorEastAsia" w:hAnsi="Arial" w:cs="Arial"/>
          <w:i/>
          <w:iCs/>
        </w:rPr>
        <w:t>Mugabeland</w:t>
      </w:r>
      <w:proofErr w:type="spellEnd"/>
      <w:r w:rsidRPr="00AC5DFF">
        <w:rPr>
          <w:rFonts w:ascii="Arial" w:eastAsiaTheme="minorEastAsia" w:hAnsi="Arial" w:cs="Arial"/>
          <w:i/>
          <w:iCs/>
        </w:rPr>
        <w:t>!</w:t>
      </w:r>
      <w:r w:rsidRPr="00630718">
        <w:rPr>
          <w:rFonts w:ascii="Arial" w:eastAsiaTheme="minorEastAsia" w:hAnsi="Arial" w:cs="Arial"/>
        </w:rPr>
        <w:t xml:space="preserve"> (2012, Lowry Theatre), and as MD for Ballet </w:t>
      </w:r>
      <w:proofErr w:type="spellStart"/>
      <w:r w:rsidRPr="00630718">
        <w:rPr>
          <w:rFonts w:ascii="Arial" w:eastAsiaTheme="minorEastAsia" w:hAnsi="Arial" w:cs="Arial"/>
        </w:rPr>
        <w:t>Nimba</w:t>
      </w:r>
      <w:proofErr w:type="spellEnd"/>
      <w:r w:rsidRPr="00630718">
        <w:rPr>
          <w:rFonts w:ascii="Arial" w:eastAsiaTheme="minorEastAsia" w:hAnsi="Arial" w:cs="Arial"/>
        </w:rPr>
        <w:t xml:space="preserve"> (2010-2015) he joined the RSC as player musician (</w:t>
      </w:r>
      <w:r w:rsidRPr="00AC5DFF">
        <w:rPr>
          <w:rFonts w:ascii="Arial" w:eastAsiaTheme="minorEastAsia" w:hAnsi="Arial" w:cs="Arial"/>
          <w:i/>
          <w:iCs/>
        </w:rPr>
        <w:t>Hamlet</w:t>
      </w:r>
      <w:r>
        <w:rPr>
          <w:rFonts w:ascii="Arial" w:eastAsiaTheme="minorEastAsia" w:hAnsi="Arial" w:cs="Arial"/>
          <w:i/>
          <w:iCs/>
        </w:rPr>
        <w:t>,</w:t>
      </w:r>
      <w:r w:rsidRPr="00630718">
        <w:rPr>
          <w:rFonts w:ascii="Arial" w:eastAsiaTheme="minorEastAsia" w:hAnsi="Arial" w:cs="Arial"/>
        </w:rPr>
        <w:t xml:space="preserve"> 2016 and 2018) and was named 21</w:t>
      </w:r>
      <w:r w:rsidRPr="00630718">
        <w:rPr>
          <w:rFonts w:ascii="Arial" w:eastAsiaTheme="minorEastAsia" w:hAnsi="Arial" w:cs="Arial"/>
          <w:color w:val="000000" w:themeColor="text1"/>
          <w:vertAlign w:val="superscript"/>
        </w:rPr>
        <w:t>st</w:t>
      </w:r>
      <w:r w:rsidRPr="00630718">
        <w:rPr>
          <w:rFonts w:ascii="Arial" w:eastAsiaTheme="minorEastAsia" w:hAnsi="Arial" w:cs="Arial"/>
        </w:rPr>
        <w:t xml:space="preserve"> century drummers ambassador in 2020. Numerous appearances with BBC Concert Orchestra, Welsh National Orchestra and Manchester Collective, culminated in a 2021 BBC Proms appearance, bringing together the music and traditions of two worlds and spaces in time. Associate Lecturer at RWCMD, with arrangement and contribution credits for several albums.</w:t>
      </w:r>
      <w:r>
        <w:rPr>
          <w:rFonts w:ascii="Arial" w:eastAsiaTheme="minorEastAsia" w:hAnsi="Arial" w:cs="Arial"/>
        </w:rPr>
        <w:br/>
      </w:r>
    </w:p>
    <w:p w14:paraId="7E619A0A" w14:textId="7DD5D4A0" w:rsidR="003D67AA" w:rsidRPr="00630718" w:rsidRDefault="003D67AA" w:rsidP="003D67AA">
      <w:pPr>
        <w:rPr>
          <w:rFonts w:ascii="Arial" w:eastAsiaTheme="minorEastAsia" w:hAnsi="Arial" w:cs="Arial"/>
          <w:i/>
          <w:iCs/>
        </w:rPr>
      </w:pPr>
      <w:r w:rsidRPr="00630718">
        <w:rPr>
          <w:rFonts w:ascii="Arial" w:eastAsiaTheme="minorEastAsia" w:hAnsi="Arial" w:cs="Arial"/>
          <w:b/>
          <w:bCs/>
        </w:rPr>
        <w:t>Simon Holland-Roberts</w:t>
      </w:r>
      <w:r w:rsidRPr="00630718">
        <w:rPr>
          <w:rFonts w:ascii="Arial" w:eastAsiaTheme="minorEastAsia" w:hAnsi="Arial" w:cs="Arial"/>
        </w:rPr>
        <w:t xml:space="preserve"> is a co-founder of </w:t>
      </w:r>
      <w:proofErr w:type="spellStart"/>
      <w:r w:rsidRPr="00630718">
        <w:rPr>
          <w:rFonts w:ascii="Arial" w:eastAsiaTheme="minorEastAsia" w:hAnsi="Arial" w:cs="Arial"/>
        </w:rPr>
        <w:t>ShakesVR</w:t>
      </w:r>
      <w:proofErr w:type="spellEnd"/>
      <w:r w:rsidRPr="00630718">
        <w:rPr>
          <w:rFonts w:ascii="Arial" w:eastAsiaTheme="minorEastAsia" w:hAnsi="Arial" w:cs="Arial"/>
        </w:rPr>
        <w:t xml:space="preserve"> with Giles </w:t>
      </w:r>
      <w:proofErr w:type="spellStart"/>
      <w:r w:rsidRPr="00630718">
        <w:rPr>
          <w:rFonts w:ascii="Arial" w:eastAsiaTheme="minorEastAsia" w:hAnsi="Arial" w:cs="Arial"/>
        </w:rPr>
        <w:t>Terera</w:t>
      </w:r>
      <w:proofErr w:type="spellEnd"/>
      <w:r w:rsidRPr="00630718">
        <w:rPr>
          <w:rFonts w:ascii="Arial" w:eastAsiaTheme="minorEastAsia" w:hAnsi="Arial" w:cs="Arial"/>
        </w:rPr>
        <w:t xml:space="preserve"> in 2019, and </w:t>
      </w:r>
      <w:proofErr w:type="spellStart"/>
      <w:r w:rsidRPr="00630718">
        <w:rPr>
          <w:rFonts w:ascii="Arial" w:eastAsiaTheme="minorEastAsia" w:hAnsi="Arial" w:cs="Arial"/>
        </w:rPr>
        <w:t>Pigtown</w:t>
      </w:r>
      <w:proofErr w:type="spellEnd"/>
      <w:r w:rsidRPr="00630718">
        <w:rPr>
          <w:rFonts w:ascii="Arial" w:eastAsiaTheme="minorEastAsia" w:hAnsi="Arial" w:cs="Arial"/>
        </w:rPr>
        <w:t xml:space="preserve"> Theatre CIC in 2009, both based in Conwy, North Wales.  As an actor, his theatre credits include </w:t>
      </w:r>
      <w:r w:rsidRPr="00630718">
        <w:rPr>
          <w:rFonts w:ascii="Arial" w:eastAsiaTheme="minorEastAsia" w:hAnsi="Arial" w:cs="Arial"/>
          <w:i/>
          <w:iCs/>
        </w:rPr>
        <w:t>The Rise and Fall of Little Voice,</w:t>
      </w:r>
      <w:r w:rsidRPr="00630718">
        <w:rPr>
          <w:rFonts w:ascii="Arial" w:eastAsiaTheme="minorEastAsia" w:hAnsi="Arial" w:cs="Arial"/>
        </w:rPr>
        <w:t xml:space="preserve"> </w:t>
      </w:r>
      <w:r w:rsidRPr="00630718">
        <w:rPr>
          <w:rFonts w:ascii="Arial" w:eastAsiaTheme="minorEastAsia" w:hAnsi="Arial" w:cs="Arial"/>
          <w:i/>
          <w:iCs/>
        </w:rPr>
        <w:t>Cyrano, All My Sons, Arms and the Man</w:t>
      </w:r>
      <w:r w:rsidRPr="00630718">
        <w:rPr>
          <w:rFonts w:ascii="Arial" w:eastAsiaTheme="minorEastAsia" w:hAnsi="Arial" w:cs="Arial"/>
        </w:rPr>
        <w:t xml:space="preserve">, </w:t>
      </w:r>
      <w:r w:rsidRPr="00630718">
        <w:rPr>
          <w:rFonts w:ascii="Arial" w:eastAsiaTheme="minorEastAsia" w:hAnsi="Arial" w:cs="Arial"/>
          <w:i/>
          <w:iCs/>
        </w:rPr>
        <w:t xml:space="preserve">Aristocrats, Glengarry Glen Ross </w:t>
      </w:r>
      <w:r w:rsidRPr="00630718">
        <w:rPr>
          <w:rFonts w:ascii="Arial" w:eastAsiaTheme="minorEastAsia" w:hAnsi="Arial" w:cs="Arial"/>
        </w:rPr>
        <w:t>(</w:t>
      </w:r>
      <w:proofErr w:type="spellStart"/>
      <w:r w:rsidRPr="00630718">
        <w:rPr>
          <w:rFonts w:ascii="Arial" w:eastAsiaTheme="minorEastAsia" w:hAnsi="Arial" w:cs="Arial"/>
        </w:rPr>
        <w:t>Theatr</w:t>
      </w:r>
      <w:proofErr w:type="spellEnd"/>
      <w:r w:rsidRPr="00630718">
        <w:rPr>
          <w:rFonts w:ascii="Arial" w:eastAsiaTheme="minorEastAsia" w:hAnsi="Arial" w:cs="Arial"/>
        </w:rPr>
        <w:t xml:space="preserve"> Clwyd); </w:t>
      </w:r>
      <w:r w:rsidRPr="00630718">
        <w:rPr>
          <w:rFonts w:ascii="Arial" w:eastAsiaTheme="minorEastAsia" w:hAnsi="Arial" w:cs="Arial"/>
          <w:i/>
          <w:iCs/>
        </w:rPr>
        <w:t>The Resistible Rise of Arturo Ui, Saint Joan</w:t>
      </w:r>
      <w:r w:rsidRPr="00630718">
        <w:rPr>
          <w:rFonts w:ascii="Arial" w:eastAsiaTheme="minorEastAsia" w:hAnsi="Arial" w:cs="Arial"/>
        </w:rPr>
        <w:t xml:space="preserve"> (</w:t>
      </w:r>
      <w:proofErr w:type="spellStart"/>
      <w:r w:rsidRPr="00630718">
        <w:rPr>
          <w:rFonts w:ascii="Arial" w:eastAsiaTheme="minorEastAsia" w:hAnsi="Arial" w:cs="Arial"/>
        </w:rPr>
        <w:t>Donmar</w:t>
      </w:r>
      <w:proofErr w:type="spellEnd"/>
      <w:r w:rsidRPr="00630718">
        <w:rPr>
          <w:rFonts w:ascii="Arial" w:eastAsiaTheme="minorEastAsia" w:hAnsi="Arial" w:cs="Arial"/>
        </w:rPr>
        <w:t xml:space="preserve"> Warehouse); </w:t>
      </w:r>
      <w:r w:rsidRPr="00630718">
        <w:rPr>
          <w:rFonts w:ascii="Arial" w:eastAsiaTheme="minorEastAsia" w:hAnsi="Arial" w:cs="Arial"/>
          <w:i/>
          <w:iCs/>
        </w:rPr>
        <w:t>Strife</w:t>
      </w:r>
      <w:r w:rsidRPr="00630718">
        <w:rPr>
          <w:rFonts w:ascii="Arial" w:eastAsiaTheme="minorEastAsia" w:hAnsi="Arial" w:cs="Arial"/>
        </w:rPr>
        <w:t xml:space="preserve"> (Chichester Festival Theatre); </w:t>
      </w:r>
      <w:r w:rsidRPr="00630718">
        <w:rPr>
          <w:rFonts w:ascii="Arial" w:eastAsiaTheme="minorEastAsia" w:hAnsi="Arial" w:cs="Arial"/>
          <w:i/>
          <w:iCs/>
        </w:rPr>
        <w:t>Of Mice and Men</w:t>
      </w:r>
      <w:r w:rsidRPr="00630718">
        <w:rPr>
          <w:rFonts w:ascii="Arial" w:eastAsiaTheme="minorEastAsia" w:hAnsi="Arial" w:cs="Arial"/>
        </w:rPr>
        <w:t xml:space="preserve"> (Leeds Playhouse); </w:t>
      </w:r>
      <w:r w:rsidRPr="00630718">
        <w:rPr>
          <w:rFonts w:ascii="Arial" w:eastAsiaTheme="minorEastAsia" w:hAnsi="Arial" w:cs="Arial"/>
          <w:i/>
          <w:iCs/>
        </w:rPr>
        <w:t>Assembly13</w:t>
      </w:r>
      <w:r w:rsidRPr="00630718">
        <w:rPr>
          <w:rFonts w:ascii="Arial" w:eastAsiaTheme="minorEastAsia" w:hAnsi="Arial" w:cs="Arial"/>
        </w:rPr>
        <w:t xml:space="preserve"> (NTW); </w:t>
      </w:r>
      <w:r w:rsidRPr="00630718">
        <w:rPr>
          <w:rFonts w:ascii="Arial" w:eastAsiaTheme="minorEastAsia" w:hAnsi="Arial" w:cs="Arial"/>
          <w:i/>
          <w:iCs/>
        </w:rPr>
        <w:t>Love’s Labour’s Lost, Lisa’s Sex Strike, The Tempest, Richard III, Edward IV, Henry VI, The Man with Two Gaffers</w:t>
      </w:r>
      <w:r w:rsidRPr="00630718">
        <w:rPr>
          <w:rFonts w:ascii="Arial" w:eastAsiaTheme="minorEastAsia" w:hAnsi="Arial" w:cs="Arial"/>
        </w:rPr>
        <w:t xml:space="preserve"> (Northern Broadsides). TV and Film work includes </w:t>
      </w:r>
      <w:r w:rsidRPr="00630718">
        <w:rPr>
          <w:rFonts w:ascii="Arial" w:eastAsiaTheme="minorEastAsia" w:hAnsi="Arial" w:cs="Arial"/>
          <w:i/>
          <w:iCs/>
        </w:rPr>
        <w:t>All at Sea, Da Vinci’s Demons, Stepping Up, The Borrowers, Coronation Street, Shameless, Eric &amp; Ernie, Accused, The Street.</w:t>
      </w:r>
    </w:p>
    <w:p w14:paraId="57E26292" w14:textId="1355CF5F" w:rsidR="003D67AA" w:rsidRPr="00630718" w:rsidRDefault="003D67AA" w:rsidP="005B07F4">
      <w:pPr>
        <w:rPr>
          <w:rFonts w:ascii="Arial" w:eastAsiaTheme="minorEastAsia" w:hAnsi="Arial" w:cs="Arial"/>
          <w:b/>
          <w:bCs/>
        </w:rPr>
      </w:pPr>
    </w:p>
    <w:p w14:paraId="34734E60" w14:textId="56AB53DA" w:rsidR="004C40D9" w:rsidRPr="00630718" w:rsidRDefault="004C40D9" w:rsidP="00D96D22">
      <w:pPr>
        <w:rPr>
          <w:rFonts w:ascii="Arial" w:eastAsiaTheme="minorEastAsia" w:hAnsi="Arial" w:cs="Arial"/>
          <w:color w:val="000000" w:themeColor="text1"/>
        </w:rPr>
      </w:pPr>
      <w:proofErr w:type="spellStart"/>
      <w:r w:rsidRPr="00630718">
        <w:rPr>
          <w:rFonts w:ascii="Arial" w:eastAsiaTheme="minorEastAsia" w:hAnsi="Arial" w:cs="Arial"/>
          <w:b/>
          <w:bCs/>
        </w:rPr>
        <w:t>Kezrena</w:t>
      </w:r>
      <w:proofErr w:type="spellEnd"/>
      <w:r w:rsidRPr="00630718">
        <w:rPr>
          <w:rFonts w:ascii="Arial" w:eastAsiaTheme="minorEastAsia" w:hAnsi="Arial" w:cs="Arial"/>
          <w:b/>
          <w:bCs/>
        </w:rPr>
        <w:t xml:space="preserve"> James</w:t>
      </w:r>
      <w:r w:rsidRPr="004D72D8">
        <w:rPr>
          <w:rFonts w:ascii="Arial" w:eastAsiaTheme="minorEastAsia" w:hAnsi="Arial" w:cs="Arial"/>
        </w:rPr>
        <w:t>’</w:t>
      </w:r>
      <w:r w:rsidRPr="00630718">
        <w:rPr>
          <w:rFonts w:ascii="Arial" w:eastAsiaTheme="minorEastAsia" w:hAnsi="Arial" w:cs="Arial"/>
          <w:b/>
          <w:bCs/>
        </w:rPr>
        <w:t xml:space="preserve"> </w:t>
      </w:r>
      <w:r w:rsidR="00CE0816" w:rsidRPr="00630718">
        <w:rPr>
          <w:rFonts w:ascii="Arial" w:eastAsiaTheme="minorEastAsia" w:hAnsi="Arial" w:cs="Arial"/>
        </w:rPr>
        <w:t>t</w:t>
      </w:r>
      <w:r w:rsidRPr="00630718">
        <w:rPr>
          <w:rFonts w:ascii="Arial" w:eastAsiaTheme="minorEastAsia" w:hAnsi="Arial" w:cs="Arial"/>
          <w:color w:val="000000" w:themeColor="text1"/>
        </w:rPr>
        <w:t xml:space="preserve">heatre </w:t>
      </w:r>
      <w:r w:rsidR="00CE0816" w:rsidRPr="00630718">
        <w:rPr>
          <w:rFonts w:ascii="Arial" w:eastAsiaTheme="minorEastAsia" w:hAnsi="Arial" w:cs="Arial"/>
          <w:color w:val="000000" w:themeColor="text1"/>
        </w:rPr>
        <w:t>c</w:t>
      </w:r>
      <w:r w:rsidRPr="00630718">
        <w:rPr>
          <w:rFonts w:ascii="Arial" w:eastAsiaTheme="minorEastAsia" w:hAnsi="Arial" w:cs="Arial"/>
          <w:color w:val="000000" w:themeColor="text1"/>
        </w:rPr>
        <w:t xml:space="preserve">redits </w:t>
      </w:r>
      <w:r w:rsidR="00CE0816" w:rsidRPr="00630718">
        <w:rPr>
          <w:rFonts w:ascii="Arial" w:eastAsiaTheme="minorEastAsia" w:hAnsi="Arial" w:cs="Arial"/>
          <w:color w:val="000000" w:themeColor="text1"/>
        </w:rPr>
        <w:t>i</w:t>
      </w:r>
      <w:r w:rsidRPr="00630718">
        <w:rPr>
          <w:rFonts w:ascii="Arial" w:eastAsiaTheme="minorEastAsia" w:hAnsi="Arial" w:cs="Arial"/>
          <w:color w:val="000000" w:themeColor="text1"/>
        </w:rPr>
        <w:t xml:space="preserve">nclude </w:t>
      </w:r>
      <w:r w:rsidRPr="00547370">
        <w:rPr>
          <w:rFonts w:ascii="Arial" w:eastAsiaTheme="minorEastAsia" w:hAnsi="Arial" w:cs="Arial"/>
          <w:i/>
          <w:iCs/>
          <w:color w:val="000000" w:themeColor="text1"/>
        </w:rPr>
        <w:t>Under Milk Wood</w:t>
      </w:r>
      <w:r w:rsidRPr="00630718">
        <w:rPr>
          <w:rFonts w:ascii="Arial" w:eastAsiaTheme="minorEastAsia" w:hAnsi="Arial" w:cs="Arial"/>
          <w:color w:val="000000" w:themeColor="text1"/>
        </w:rPr>
        <w:t xml:space="preserve">, </w:t>
      </w:r>
      <w:r w:rsidRPr="00547370">
        <w:rPr>
          <w:rFonts w:ascii="Arial" w:eastAsiaTheme="minorEastAsia" w:hAnsi="Arial" w:cs="Arial"/>
          <w:i/>
          <w:iCs/>
          <w:color w:val="000000" w:themeColor="text1"/>
        </w:rPr>
        <w:t>From Morning To Midnight</w:t>
      </w:r>
      <w:r w:rsidRPr="00630718">
        <w:rPr>
          <w:rFonts w:ascii="Arial" w:eastAsiaTheme="minorEastAsia" w:hAnsi="Arial" w:cs="Arial"/>
          <w:color w:val="000000" w:themeColor="text1"/>
        </w:rPr>
        <w:t xml:space="preserve"> and </w:t>
      </w:r>
      <w:r w:rsidRPr="00547370">
        <w:rPr>
          <w:rFonts w:ascii="Arial" w:eastAsiaTheme="minorEastAsia" w:hAnsi="Arial" w:cs="Arial"/>
          <w:i/>
          <w:iCs/>
          <w:color w:val="000000" w:themeColor="text1"/>
        </w:rPr>
        <w:t>My Brilliant Friend</w:t>
      </w:r>
      <w:r w:rsidRPr="00630718">
        <w:rPr>
          <w:rFonts w:ascii="Arial" w:eastAsiaTheme="minorEastAsia" w:hAnsi="Arial" w:cs="Arial"/>
          <w:color w:val="000000" w:themeColor="text1"/>
        </w:rPr>
        <w:t xml:space="preserve"> (National Theatre), </w:t>
      </w:r>
      <w:r w:rsidRPr="00547370">
        <w:rPr>
          <w:rFonts w:ascii="Arial" w:eastAsiaTheme="minorEastAsia" w:hAnsi="Arial" w:cs="Arial"/>
          <w:i/>
          <w:iCs/>
          <w:color w:val="000000" w:themeColor="text1"/>
        </w:rPr>
        <w:t>Captain Corelli's Mandolin</w:t>
      </w:r>
      <w:r w:rsidRPr="00630718">
        <w:rPr>
          <w:rFonts w:ascii="Arial" w:eastAsiaTheme="minorEastAsia" w:hAnsi="Arial" w:cs="Arial"/>
          <w:color w:val="000000" w:themeColor="text1"/>
        </w:rPr>
        <w:t xml:space="preserve"> (Harold Pinter Theatre/Tour), </w:t>
      </w:r>
      <w:r w:rsidRPr="00547370">
        <w:rPr>
          <w:rFonts w:ascii="Arial" w:eastAsiaTheme="minorEastAsia" w:hAnsi="Arial" w:cs="Arial"/>
          <w:i/>
          <w:iCs/>
          <w:color w:val="000000" w:themeColor="text1"/>
        </w:rPr>
        <w:t>The Cherry Orchard</w:t>
      </w:r>
      <w:r w:rsidRPr="00630718">
        <w:rPr>
          <w:rFonts w:ascii="Arial" w:eastAsiaTheme="minorEastAsia" w:hAnsi="Arial" w:cs="Arial"/>
          <w:color w:val="000000" w:themeColor="text1"/>
        </w:rPr>
        <w:t xml:space="preserve"> (Theatre Royal, Windsor), </w:t>
      </w:r>
      <w:proofErr w:type="spellStart"/>
      <w:r w:rsidR="00B57775" w:rsidRPr="00547370">
        <w:rPr>
          <w:rFonts w:ascii="Arial" w:eastAsiaTheme="minorEastAsia" w:hAnsi="Arial" w:cs="Arial"/>
          <w:i/>
          <w:iCs/>
          <w:color w:val="000000" w:themeColor="text1"/>
        </w:rPr>
        <w:t>o</w:t>
      </w:r>
      <w:r w:rsidRPr="00547370">
        <w:rPr>
          <w:rFonts w:ascii="Arial" w:eastAsiaTheme="minorEastAsia" w:hAnsi="Arial" w:cs="Arial"/>
          <w:i/>
          <w:iCs/>
          <w:color w:val="000000" w:themeColor="text1"/>
        </w:rPr>
        <w:t>thello</w:t>
      </w:r>
      <w:r w:rsidR="00B57775" w:rsidRPr="00547370">
        <w:rPr>
          <w:rFonts w:ascii="Arial" w:eastAsiaTheme="minorEastAsia" w:hAnsi="Arial" w:cs="Arial"/>
          <w:i/>
          <w:iCs/>
          <w:color w:val="000000" w:themeColor="text1"/>
        </w:rPr>
        <w:t>m</w:t>
      </w:r>
      <w:r w:rsidRPr="00547370">
        <w:rPr>
          <w:rFonts w:ascii="Arial" w:eastAsiaTheme="minorEastAsia" w:hAnsi="Arial" w:cs="Arial"/>
          <w:i/>
          <w:iCs/>
          <w:color w:val="000000" w:themeColor="text1"/>
        </w:rPr>
        <w:t>acbeth</w:t>
      </w:r>
      <w:proofErr w:type="spellEnd"/>
      <w:r w:rsidRPr="00630718">
        <w:rPr>
          <w:rFonts w:ascii="Arial" w:eastAsiaTheme="minorEastAsia" w:hAnsi="Arial" w:cs="Arial"/>
          <w:color w:val="000000" w:themeColor="text1"/>
        </w:rPr>
        <w:t xml:space="preserve"> (Lyric Hammersmith/Home, Manchester), </w:t>
      </w:r>
      <w:r w:rsidRPr="00547370">
        <w:rPr>
          <w:rFonts w:ascii="Arial" w:eastAsiaTheme="minorEastAsia" w:hAnsi="Arial" w:cs="Arial"/>
          <w:i/>
          <w:iCs/>
          <w:color w:val="000000" w:themeColor="text1"/>
        </w:rPr>
        <w:t>The Little Matchgirl</w:t>
      </w:r>
      <w:r w:rsidRPr="00630718">
        <w:rPr>
          <w:rFonts w:ascii="Arial" w:eastAsiaTheme="minorEastAsia" w:hAnsi="Arial" w:cs="Arial"/>
          <w:color w:val="000000" w:themeColor="text1"/>
        </w:rPr>
        <w:t xml:space="preserve"> (Shakespeare’s Globe/Bristol Old Vic), </w:t>
      </w:r>
      <w:r w:rsidRPr="00547370">
        <w:rPr>
          <w:rFonts w:ascii="Arial" w:eastAsiaTheme="minorEastAsia" w:hAnsi="Arial" w:cs="Arial"/>
          <w:i/>
          <w:iCs/>
          <w:color w:val="000000" w:themeColor="text1"/>
        </w:rPr>
        <w:t>Medea</w:t>
      </w:r>
      <w:r w:rsidRPr="00630718">
        <w:rPr>
          <w:rFonts w:ascii="Arial" w:eastAsiaTheme="minorEastAsia" w:hAnsi="Arial" w:cs="Arial"/>
          <w:color w:val="000000" w:themeColor="text1"/>
        </w:rPr>
        <w:t xml:space="preserve"> </w:t>
      </w:r>
      <w:r w:rsidR="00B57775" w:rsidRPr="00630718">
        <w:rPr>
          <w:rFonts w:ascii="Arial" w:eastAsiaTheme="minorEastAsia" w:hAnsi="Arial" w:cs="Arial"/>
          <w:color w:val="000000" w:themeColor="text1"/>
        </w:rPr>
        <w:t>a</w:t>
      </w:r>
      <w:r w:rsidRPr="00630718">
        <w:rPr>
          <w:rFonts w:ascii="Arial" w:eastAsiaTheme="minorEastAsia" w:hAnsi="Arial" w:cs="Arial"/>
          <w:color w:val="000000" w:themeColor="text1"/>
        </w:rPr>
        <w:t xml:space="preserve">nd </w:t>
      </w:r>
      <w:r w:rsidRPr="00547370">
        <w:rPr>
          <w:rFonts w:ascii="Arial" w:eastAsiaTheme="minorEastAsia" w:hAnsi="Arial" w:cs="Arial"/>
          <w:i/>
          <w:iCs/>
          <w:color w:val="000000" w:themeColor="text1"/>
        </w:rPr>
        <w:t>Sleeping Beauty</w:t>
      </w:r>
      <w:r w:rsidRPr="00630718">
        <w:rPr>
          <w:rFonts w:ascii="Arial" w:eastAsiaTheme="minorEastAsia" w:hAnsi="Arial" w:cs="Arial"/>
          <w:color w:val="000000" w:themeColor="text1"/>
        </w:rPr>
        <w:t xml:space="preserve"> (Bristol Old Vic), </w:t>
      </w:r>
      <w:r w:rsidRPr="00547370">
        <w:rPr>
          <w:rFonts w:ascii="Arial" w:eastAsiaTheme="minorEastAsia" w:hAnsi="Arial" w:cs="Arial"/>
          <w:i/>
          <w:iCs/>
          <w:color w:val="000000" w:themeColor="text1"/>
        </w:rPr>
        <w:t>The Borrowers</w:t>
      </w:r>
      <w:r w:rsidRPr="00630718">
        <w:rPr>
          <w:rFonts w:ascii="Arial" w:eastAsiaTheme="minorEastAsia" w:hAnsi="Arial" w:cs="Arial"/>
          <w:color w:val="000000" w:themeColor="text1"/>
        </w:rPr>
        <w:t xml:space="preserve"> </w:t>
      </w:r>
      <w:r w:rsidR="00B57775" w:rsidRPr="00630718">
        <w:rPr>
          <w:rFonts w:ascii="Arial" w:eastAsiaTheme="minorEastAsia" w:hAnsi="Arial" w:cs="Arial"/>
          <w:color w:val="000000" w:themeColor="text1"/>
        </w:rPr>
        <w:t>a</w:t>
      </w:r>
      <w:r w:rsidRPr="00630718">
        <w:rPr>
          <w:rFonts w:ascii="Arial" w:eastAsiaTheme="minorEastAsia" w:hAnsi="Arial" w:cs="Arial"/>
          <w:color w:val="000000" w:themeColor="text1"/>
        </w:rPr>
        <w:t xml:space="preserve">nd </w:t>
      </w:r>
      <w:r w:rsidRPr="00547370">
        <w:rPr>
          <w:rFonts w:ascii="Arial" w:eastAsiaTheme="minorEastAsia" w:hAnsi="Arial" w:cs="Arial"/>
          <w:i/>
          <w:iCs/>
          <w:color w:val="000000" w:themeColor="text1"/>
        </w:rPr>
        <w:t>Clytemnestra</w:t>
      </w:r>
      <w:r w:rsidRPr="00630718">
        <w:rPr>
          <w:rFonts w:ascii="Arial" w:eastAsiaTheme="minorEastAsia" w:hAnsi="Arial" w:cs="Arial"/>
          <w:color w:val="000000" w:themeColor="text1"/>
        </w:rPr>
        <w:t xml:space="preserve"> (Sherman Theatre), </w:t>
      </w:r>
      <w:r w:rsidRPr="00547370">
        <w:rPr>
          <w:rFonts w:ascii="Arial" w:eastAsiaTheme="minorEastAsia" w:hAnsi="Arial" w:cs="Arial"/>
          <w:i/>
          <w:iCs/>
          <w:color w:val="000000" w:themeColor="text1"/>
        </w:rPr>
        <w:t>Primetime</w:t>
      </w:r>
      <w:r w:rsidRPr="00630718">
        <w:rPr>
          <w:rFonts w:ascii="Arial" w:eastAsiaTheme="minorEastAsia" w:hAnsi="Arial" w:cs="Arial"/>
          <w:color w:val="000000" w:themeColor="text1"/>
        </w:rPr>
        <w:t xml:space="preserve"> </w:t>
      </w:r>
      <w:r w:rsidR="00B57775" w:rsidRPr="00630718">
        <w:rPr>
          <w:rFonts w:ascii="Arial" w:eastAsiaTheme="minorEastAsia" w:hAnsi="Arial" w:cs="Arial"/>
          <w:color w:val="000000" w:themeColor="text1"/>
        </w:rPr>
        <w:t>a</w:t>
      </w:r>
      <w:r w:rsidRPr="00630718">
        <w:rPr>
          <w:rFonts w:ascii="Arial" w:eastAsiaTheme="minorEastAsia" w:hAnsi="Arial" w:cs="Arial"/>
          <w:color w:val="000000" w:themeColor="text1"/>
        </w:rPr>
        <w:t xml:space="preserve">nd </w:t>
      </w:r>
      <w:r w:rsidRPr="00547370">
        <w:rPr>
          <w:rFonts w:ascii="Arial" w:eastAsiaTheme="minorEastAsia" w:hAnsi="Arial" w:cs="Arial"/>
          <w:i/>
          <w:iCs/>
          <w:color w:val="000000" w:themeColor="text1"/>
        </w:rPr>
        <w:t>The Faith Machine</w:t>
      </w:r>
      <w:r w:rsidRPr="00630718">
        <w:rPr>
          <w:rFonts w:ascii="Arial" w:eastAsiaTheme="minorEastAsia" w:hAnsi="Arial" w:cs="Arial"/>
          <w:color w:val="000000" w:themeColor="text1"/>
        </w:rPr>
        <w:t xml:space="preserve"> (The Royal Court), </w:t>
      </w:r>
      <w:r w:rsidRPr="00547370">
        <w:rPr>
          <w:rFonts w:ascii="Arial" w:eastAsiaTheme="minorEastAsia" w:hAnsi="Arial" w:cs="Arial"/>
          <w:i/>
          <w:iCs/>
          <w:color w:val="000000" w:themeColor="text1"/>
        </w:rPr>
        <w:t>Macbeth, The Comedy Of Errors</w:t>
      </w:r>
      <w:r w:rsidRPr="00630718">
        <w:rPr>
          <w:rFonts w:ascii="Arial" w:eastAsiaTheme="minorEastAsia" w:hAnsi="Arial" w:cs="Arial"/>
          <w:color w:val="000000" w:themeColor="text1"/>
        </w:rPr>
        <w:t xml:space="preserve"> </w:t>
      </w:r>
      <w:r w:rsidR="00547370">
        <w:rPr>
          <w:rFonts w:ascii="Arial" w:eastAsiaTheme="minorEastAsia" w:hAnsi="Arial" w:cs="Arial"/>
          <w:color w:val="000000" w:themeColor="text1"/>
        </w:rPr>
        <w:t>and</w:t>
      </w:r>
      <w:r w:rsidR="00547370" w:rsidRPr="00630718">
        <w:rPr>
          <w:rFonts w:ascii="Arial" w:eastAsiaTheme="minorEastAsia" w:hAnsi="Arial" w:cs="Arial"/>
          <w:color w:val="000000" w:themeColor="text1"/>
        </w:rPr>
        <w:t xml:space="preserve"> </w:t>
      </w:r>
      <w:r w:rsidRPr="00547370">
        <w:rPr>
          <w:rFonts w:ascii="Arial" w:eastAsiaTheme="minorEastAsia" w:hAnsi="Arial" w:cs="Arial"/>
          <w:i/>
          <w:iCs/>
          <w:color w:val="000000" w:themeColor="text1"/>
        </w:rPr>
        <w:t>The Secret Garden</w:t>
      </w:r>
      <w:r w:rsidRPr="00630718">
        <w:rPr>
          <w:rFonts w:ascii="Arial" w:eastAsiaTheme="minorEastAsia" w:hAnsi="Arial" w:cs="Arial"/>
          <w:color w:val="000000" w:themeColor="text1"/>
        </w:rPr>
        <w:t xml:space="preserve"> (Chester Performs), </w:t>
      </w:r>
      <w:r w:rsidRPr="00547370">
        <w:rPr>
          <w:rFonts w:ascii="Arial" w:eastAsiaTheme="minorEastAsia" w:hAnsi="Arial" w:cs="Arial"/>
          <w:i/>
          <w:iCs/>
          <w:color w:val="000000" w:themeColor="text1"/>
        </w:rPr>
        <w:t>The Winter’s Tale</w:t>
      </w:r>
      <w:r w:rsidRPr="00630718">
        <w:rPr>
          <w:rFonts w:ascii="Arial" w:eastAsiaTheme="minorEastAsia" w:hAnsi="Arial" w:cs="Arial"/>
          <w:color w:val="000000" w:themeColor="text1"/>
        </w:rPr>
        <w:t xml:space="preserve"> (Regent’s Park Open Air Theatre), </w:t>
      </w:r>
      <w:r w:rsidRPr="00547370">
        <w:rPr>
          <w:rFonts w:ascii="Arial" w:eastAsiaTheme="minorEastAsia" w:hAnsi="Arial" w:cs="Arial"/>
          <w:i/>
          <w:iCs/>
          <w:color w:val="000000" w:themeColor="text1"/>
        </w:rPr>
        <w:t>Arabian Nights</w:t>
      </w:r>
      <w:r w:rsidRPr="00630718">
        <w:rPr>
          <w:rFonts w:ascii="Arial" w:eastAsiaTheme="minorEastAsia" w:hAnsi="Arial" w:cs="Arial"/>
          <w:color w:val="000000" w:themeColor="text1"/>
        </w:rPr>
        <w:t xml:space="preserve"> (The Lowry) </w:t>
      </w:r>
      <w:r w:rsidR="00547370">
        <w:rPr>
          <w:rFonts w:ascii="Arial" w:eastAsiaTheme="minorEastAsia" w:hAnsi="Arial" w:cs="Arial"/>
          <w:color w:val="000000" w:themeColor="text1"/>
        </w:rPr>
        <w:t>a</w:t>
      </w:r>
      <w:r w:rsidRPr="00630718">
        <w:rPr>
          <w:rFonts w:ascii="Arial" w:eastAsiaTheme="minorEastAsia" w:hAnsi="Arial" w:cs="Arial"/>
          <w:color w:val="000000" w:themeColor="text1"/>
        </w:rPr>
        <w:t xml:space="preserve">nd </w:t>
      </w:r>
      <w:r w:rsidRPr="00547370">
        <w:rPr>
          <w:rFonts w:ascii="Arial" w:eastAsiaTheme="minorEastAsia" w:hAnsi="Arial" w:cs="Arial"/>
          <w:i/>
          <w:iCs/>
          <w:color w:val="000000" w:themeColor="text1"/>
        </w:rPr>
        <w:t>Five Children And It</w:t>
      </w:r>
      <w:r w:rsidRPr="00630718">
        <w:rPr>
          <w:rFonts w:ascii="Arial" w:eastAsiaTheme="minorEastAsia" w:hAnsi="Arial" w:cs="Arial"/>
          <w:color w:val="000000" w:themeColor="text1"/>
        </w:rPr>
        <w:t xml:space="preserve"> (The Egg, Theatre Royal Bath).</w:t>
      </w:r>
      <w:r w:rsidR="00B57775" w:rsidRPr="00630718">
        <w:rPr>
          <w:rFonts w:ascii="Arial" w:eastAsiaTheme="minorEastAsia" w:hAnsi="Arial" w:cs="Arial"/>
          <w:color w:val="000000" w:themeColor="text1"/>
        </w:rPr>
        <w:t xml:space="preserve"> </w:t>
      </w:r>
      <w:r w:rsidR="00CE0816" w:rsidRPr="00630718">
        <w:rPr>
          <w:rFonts w:ascii="Arial" w:eastAsiaTheme="minorEastAsia" w:hAnsi="Arial" w:cs="Arial"/>
          <w:color w:val="000000" w:themeColor="text1"/>
        </w:rPr>
        <w:t xml:space="preserve">For television, she has appeared in </w:t>
      </w:r>
      <w:r w:rsidRPr="00547370">
        <w:rPr>
          <w:rFonts w:ascii="Arial" w:eastAsiaTheme="minorEastAsia" w:hAnsi="Arial" w:cs="Arial"/>
          <w:i/>
          <w:iCs/>
          <w:color w:val="000000" w:themeColor="text1"/>
        </w:rPr>
        <w:t>The A List, 15 Days, Ordinary Lies, Being Human, Doctors</w:t>
      </w:r>
      <w:r w:rsidRPr="00630718">
        <w:rPr>
          <w:rFonts w:ascii="Arial" w:eastAsiaTheme="minorEastAsia" w:hAnsi="Arial" w:cs="Arial"/>
          <w:color w:val="000000" w:themeColor="text1"/>
        </w:rPr>
        <w:t xml:space="preserve"> </w:t>
      </w:r>
      <w:r w:rsidR="00547370">
        <w:rPr>
          <w:rFonts w:ascii="Arial" w:eastAsiaTheme="minorEastAsia" w:hAnsi="Arial" w:cs="Arial"/>
          <w:color w:val="000000" w:themeColor="text1"/>
        </w:rPr>
        <w:t>a</w:t>
      </w:r>
      <w:r w:rsidRPr="00630718">
        <w:rPr>
          <w:rFonts w:ascii="Arial" w:eastAsiaTheme="minorEastAsia" w:hAnsi="Arial" w:cs="Arial"/>
          <w:color w:val="000000" w:themeColor="text1"/>
        </w:rPr>
        <w:t xml:space="preserve">nd </w:t>
      </w:r>
      <w:r w:rsidRPr="00547370">
        <w:rPr>
          <w:rFonts w:ascii="Arial" w:eastAsiaTheme="minorEastAsia" w:hAnsi="Arial" w:cs="Arial"/>
          <w:i/>
          <w:iCs/>
          <w:color w:val="000000" w:themeColor="text1"/>
        </w:rPr>
        <w:t>Crash</w:t>
      </w:r>
      <w:r w:rsidRPr="00630718">
        <w:rPr>
          <w:rFonts w:ascii="Arial" w:eastAsiaTheme="minorEastAsia" w:hAnsi="Arial" w:cs="Arial"/>
          <w:color w:val="000000" w:themeColor="text1"/>
        </w:rPr>
        <w:t>.</w:t>
      </w:r>
    </w:p>
    <w:p w14:paraId="5E01216A" w14:textId="77777777" w:rsidR="004C40D9" w:rsidRPr="00630718" w:rsidRDefault="004C40D9" w:rsidP="005B07F4">
      <w:pPr>
        <w:rPr>
          <w:rFonts w:ascii="Arial" w:eastAsiaTheme="minorEastAsia" w:hAnsi="Arial" w:cs="Arial"/>
          <w:b/>
          <w:bCs/>
          <w:u w:val="single"/>
        </w:rPr>
      </w:pPr>
    </w:p>
    <w:p w14:paraId="01185323" w14:textId="7ABDEB9F" w:rsidR="004744D2" w:rsidRPr="00630718" w:rsidRDefault="004744D2" w:rsidP="004744D2">
      <w:pPr>
        <w:rPr>
          <w:rFonts w:ascii="Arial" w:eastAsiaTheme="minorEastAsia" w:hAnsi="Arial" w:cs="Arial"/>
          <w:color w:val="000000" w:themeColor="text1"/>
        </w:rPr>
      </w:pPr>
      <w:r w:rsidRPr="00630718">
        <w:rPr>
          <w:rFonts w:ascii="Arial" w:eastAsiaTheme="minorEastAsia" w:hAnsi="Arial" w:cs="Arial"/>
          <w:b/>
          <w:bCs/>
        </w:rPr>
        <w:t xml:space="preserve">Remi King </w:t>
      </w:r>
      <w:bookmarkStart w:id="3" w:name="_Int_y1jZ1Umv"/>
      <w:r w:rsidR="004D5981" w:rsidRPr="00630718">
        <w:rPr>
          <w:rFonts w:ascii="Arial" w:eastAsiaTheme="minorEastAsia" w:hAnsi="Arial" w:cs="Arial"/>
          <w:color w:val="212121"/>
        </w:rPr>
        <w:t xml:space="preserve">recently made his professional stage debut </w:t>
      </w:r>
      <w:bookmarkStart w:id="4" w:name="_Int_DlEVKisw"/>
      <w:bookmarkEnd w:id="3"/>
      <w:r w:rsidR="004D5981" w:rsidRPr="00630718">
        <w:rPr>
          <w:rFonts w:ascii="Arial" w:eastAsiaTheme="minorEastAsia" w:hAnsi="Arial" w:cs="Arial"/>
          <w:color w:val="212121"/>
        </w:rPr>
        <w:t>in</w:t>
      </w:r>
      <w:r w:rsidRPr="00630718">
        <w:rPr>
          <w:rFonts w:ascii="Arial" w:eastAsiaTheme="minorEastAsia" w:hAnsi="Arial" w:cs="Arial"/>
          <w:color w:val="212121"/>
        </w:rPr>
        <w:t xml:space="preserve"> </w:t>
      </w:r>
      <w:r w:rsidRPr="00630718">
        <w:rPr>
          <w:rFonts w:ascii="Arial" w:eastAsiaTheme="minorEastAsia" w:hAnsi="Arial" w:cs="Arial"/>
          <w:i/>
          <w:iCs/>
          <w:color w:val="212121"/>
        </w:rPr>
        <w:t xml:space="preserve">The Meaning of </w:t>
      </w:r>
      <w:proofErr w:type="spellStart"/>
      <w:r w:rsidRPr="00630718">
        <w:rPr>
          <w:rFonts w:ascii="Arial" w:eastAsiaTheme="minorEastAsia" w:hAnsi="Arial" w:cs="Arial"/>
          <w:i/>
          <w:iCs/>
          <w:color w:val="212121"/>
        </w:rPr>
        <w:t>Zong</w:t>
      </w:r>
      <w:proofErr w:type="spellEnd"/>
      <w:r w:rsidRPr="00630718">
        <w:rPr>
          <w:rFonts w:ascii="Arial" w:eastAsiaTheme="minorEastAsia" w:hAnsi="Arial" w:cs="Arial"/>
          <w:i/>
          <w:iCs/>
          <w:color w:val="212121"/>
        </w:rPr>
        <w:t xml:space="preserve"> </w:t>
      </w:r>
      <w:r w:rsidRPr="00630718">
        <w:rPr>
          <w:rFonts w:ascii="Arial" w:eastAsiaTheme="minorEastAsia" w:hAnsi="Arial" w:cs="Arial"/>
          <w:color w:val="212121"/>
        </w:rPr>
        <w:t>(Bristol Old Vic, Edinburgh Lyceum, Liverpool Playhouse)</w:t>
      </w:r>
      <w:r w:rsidR="004D5981" w:rsidRPr="00630718">
        <w:rPr>
          <w:rFonts w:ascii="Arial" w:eastAsiaTheme="minorEastAsia" w:hAnsi="Arial" w:cs="Arial"/>
          <w:color w:val="212121"/>
        </w:rPr>
        <w:t xml:space="preserve">. Further credits include the role of </w:t>
      </w:r>
      <w:r w:rsidRPr="00630718">
        <w:rPr>
          <w:rFonts w:ascii="Arial" w:eastAsiaTheme="minorEastAsia" w:hAnsi="Arial" w:cs="Arial"/>
          <w:color w:val="212121"/>
        </w:rPr>
        <w:t xml:space="preserve">Romeo in </w:t>
      </w:r>
      <w:r w:rsidRPr="00630718">
        <w:rPr>
          <w:rFonts w:ascii="Arial" w:eastAsiaTheme="minorEastAsia" w:hAnsi="Arial" w:cs="Arial"/>
          <w:i/>
          <w:iCs/>
          <w:color w:val="212121"/>
        </w:rPr>
        <w:t>Romeo &amp; Juliet</w:t>
      </w:r>
      <w:r w:rsidRPr="00630718">
        <w:rPr>
          <w:rFonts w:ascii="Arial" w:eastAsiaTheme="minorEastAsia" w:hAnsi="Arial" w:cs="Arial"/>
          <w:color w:val="212121"/>
        </w:rPr>
        <w:t xml:space="preserve"> (Oxford Castle)</w:t>
      </w:r>
      <w:bookmarkEnd w:id="4"/>
      <w:r w:rsidR="004D5981" w:rsidRPr="00630718">
        <w:rPr>
          <w:rFonts w:ascii="Arial" w:eastAsiaTheme="minorEastAsia" w:hAnsi="Arial" w:cs="Arial"/>
          <w:color w:val="212121"/>
        </w:rPr>
        <w:t>.</w:t>
      </w:r>
    </w:p>
    <w:p w14:paraId="5FB0010F" w14:textId="1CC06803" w:rsidR="004744D2" w:rsidRPr="00630718" w:rsidRDefault="004744D2" w:rsidP="005B07F4">
      <w:pPr>
        <w:rPr>
          <w:rFonts w:ascii="Arial" w:eastAsiaTheme="minorEastAsia" w:hAnsi="Arial" w:cs="Arial"/>
          <w:b/>
          <w:bCs/>
          <w:u w:val="single"/>
        </w:rPr>
      </w:pPr>
    </w:p>
    <w:p w14:paraId="1C62FE3A" w14:textId="42560F2F" w:rsidR="007E3576" w:rsidRPr="00630718" w:rsidRDefault="007E3576" w:rsidP="007E3576">
      <w:pPr>
        <w:rPr>
          <w:rFonts w:ascii="Arial" w:eastAsiaTheme="minorEastAsia" w:hAnsi="Arial" w:cs="Arial"/>
          <w:b/>
          <w:bCs/>
          <w:u w:val="single"/>
        </w:rPr>
      </w:pPr>
      <w:r w:rsidRPr="00630718">
        <w:rPr>
          <w:rFonts w:ascii="Arial" w:eastAsiaTheme="minorEastAsia" w:hAnsi="Arial" w:cs="Arial"/>
          <w:b/>
          <w:bCs/>
        </w:rPr>
        <w:t>Kiera Lester</w:t>
      </w:r>
      <w:bookmarkStart w:id="5" w:name="_Int_1aIciIDr"/>
      <w:r w:rsidRPr="00630718">
        <w:rPr>
          <w:rFonts w:ascii="Arial" w:eastAsiaTheme="minorEastAsia" w:hAnsi="Arial" w:cs="Arial"/>
        </w:rPr>
        <w:t xml:space="preserve"> </w:t>
      </w:r>
      <w:r w:rsidR="00B3284B" w:rsidRPr="00630718">
        <w:rPr>
          <w:rFonts w:ascii="Arial" w:eastAsiaTheme="minorEastAsia" w:hAnsi="Arial" w:cs="Arial"/>
        </w:rPr>
        <w:t xml:space="preserve">made her professional stage debut in </w:t>
      </w:r>
      <w:r w:rsidR="00B3284B" w:rsidRPr="00630718">
        <w:rPr>
          <w:rFonts w:ascii="Arial" w:eastAsiaTheme="minorEastAsia" w:hAnsi="Arial" w:cs="Arial"/>
          <w:i/>
          <w:iCs/>
        </w:rPr>
        <w:t xml:space="preserve">The Meaning of </w:t>
      </w:r>
      <w:proofErr w:type="spellStart"/>
      <w:r w:rsidR="00B3284B" w:rsidRPr="00630718">
        <w:rPr>
          <w:rFonts w:ascii="Arial" w:eastAsiaTheme="minorEastAsia" w:hAnsi="Arial" w:cs="Arial"/>
          <w:i/>
          <w:iCs/>
        </w:rPr>
        <w:t>Zong</w:t>
      </w:r>
      <w:proofErr w:type="spellEnd"/>
      <w:r w:rsidR="00B3284B" w:rsidRPr="00630718">
        <w:rPr>
          <w:rFonts w:ascii="Arial" w:eastAsiaTheme="minorEastAsia" w:hAnsi="Arial" w:cs="Arial"/>
          <w:i/>
          <w:iCs/>
        </w:rPr>
        <w:t xml:space="preserve"> </w:t>
      </w:r>
      <w:r w:rsidR="00B3284B" w:rsidRPr="00630718">
        <w:rPr>
          <w:rFonts w:ascii="Arial" w:eastAsiaTheme="minorEastAsia" w:hAnsi="Arial" w:cs="Arial"/>
        </w:rPr>
        <w:t xml:space="preserve">(Bristol Old Vic, </w:t>
      </w:r>
      <w:r w:rsidR="00547370" w:rsidRPr="00630718">
        <w:rPr>
          <w:rFonts w:ascii="Arial" w:eastAsiaTheme="minorEastAsia" w:hAnsi="Arial" w:cs="Arial"/>
        </w:rPr>
        <w:t>E</w:t>
      </w:r>
      <w:r w:rsidR="00547370">
        <w:rPr>
          <w:rFonts w:ascii="Arial" w:eastAsiaTheme="minorEastAsia" w:hAnsi="Arial" w:cs="Arial"/>
        </w:rPr>
        <w:t>d</w:t>
      </w:r>
      <w:r w:rsidR="00547370" w:rsidRPr="00630718">
        <w:rPr>
          <w:rFonts w:ascii="Arial" w:eastAsiaTheme="minorEastAsia" w:hAnsi="Arial" w:cs="Arial"/>
        </w:rPr>
        <w:t>inburgh</w:t>
      </w:r>
      <w:r w:rsidR="00B3284B" w:rsidRPr="00630718">
        <w:rPr>
          <w:rFonts w:ascii="Arial" w:eastAsiaTheme="minorEastAsia" w:hAnsi="Arial" w:cs="Arial"/>
        </w:rPr>
        <w:t xml:space="preserve"> Lyceum, Liverpool Playhouse).</w:t>
      </w:r>
      <w:r w:rsidRPr="00630718">
        <w:rPr>
          <w:rFonts w:ascii="Arial" w:eastAsiaTheme="minorEastAsia" w:hAnsi="Arial" w:cs="Arial"/>
        </w:rPr>
        <w:t xml:space="preserve"> Her screen credits include the upcoming </w:t>
      </w:r>
      <w:r w:rsidRPr="00630718">
        <w:rPr>
          <w:rFonts w:ascii="Arial" w:eastAsiaTheme="minorEastAsia" w:hAnsi="Arial" w:cs="Arial"/>
          <w:i/>
          <w:iCs/>
        </w:rPr>
        <w:t xml:space="preserve">Ruby Speaking </w:t>
      </w:r>
      <w:r w:rsidRPr="00630718">
        <w:rPr>
          <w:rFonts w:ascii="Arial" w:eastAsiaTheme="minorEastAsia" w:hAnsi="Arial" w:cs="Arial"/>
        </w:rPr>
        <w:t xml:space="preserve">and </w:t>
      </w:r>
      <w:r w:rsidRPr="00630718">
        <w:rPr>
          <w:rFonts w:ascii="Arial" w:eastAsiaTheme="minorEastAsia" w:hAnsi="Arial" w:cs="Arial"/>
          <w:i/>
          <w:iCs/>
        </w:rPr>
        <w:t xml:space="preserve">Grace </w:t>
      </w:r>
      <w:r w:rsidRPr="00630718">
        <w:rPr>
          <w:rFonts w:ascii="Arial" w:eastAsiaTheme="minorEastAsia" w:hAnsi="Arial" w:cs="Arial"/>
        </w:rPr>
        <w:t xml:space="preserve">for ITV, as well as </w:t>
      </w:r>
      <w:r w:rsidRPr="00630718">
        <w:rPr>
          <w:rFonts w:ascii="Arial" w:eastAsiaTheme="minorEastAsia" w:hAnsi="Arial" w:cs="Arial"/>
          <w:i/>
          <w:iCs/>
        </w:rPr>
        <w:t xml:space="preserve">Chloe </w:t>
      </w:r>
      <w:r w:rsidRPr="00630718">
        <w:rPr>
          <w:rFonts w:ascii="Arial" w:eastAsiaTheme="minorEastAsia" w:hAnsi="Arial" w:cs="Arial"/>
        </w:rPr>
        <w:t xml:space="preserve">and </w:t>
      </w:r>
      <w:r w:rsidRPr="00630718">
        <w:rPr>
          <w:rFonts w:ascii="Arial" w:eastAsiaTheme="minorEastAsia" w:hAnsi="Arial" w:cs="Arial"/>
          <w:i/>
          <w:iCs/>
        </w:rPr>
        <w:t xml:space="preserve">Death in Paradise </w:t>
      </w:r>
      <w:r w:rsidRPr="00630718">
        <w:rPr>
          <w:rFonts w:ascii="Arial" w:eastAsiaTheme="minorEastAsia" w:hAnsi="Arial" w:cs="Arial"/>
        </w:rPr>
        <w:t>for the BBC.</w:t>
      </w:r>
      <w:bookmarkEnd w:id="5"/>
    </w:p>
    <w:p w14:paraId="5914AE2E" w14:textId="77777777" w:rsidR="004744D2" w:rsidRPr="00630718" w:rsidRDefault="004744D2" w:rsidP="005B07F4">
      <w:pPr>
        <w:rPr>
          <w:rFonts w:ascii="Arial" w:eastAsiaTheme="minorEastAsia" w:hAnsi="Arial" w:cs="Arial"/>
          <w:b/>
          <w:bCs/>
          <w:u w:val="single"/>
        </w:rPr>
      </w:pPr>
    </w:p>
    <w:p w14:paraId="07235286" w14:textId="023600BE" w:rsidR="005B07F4" w:rsidRPr="00630718" w:rsidRDefault="005B07F4" w:rsidP="005B07F4">
      <w:pPr>
        <w:rPr>
          <w:rFonts w:ascii="Arial" w:eastAsiaTheme="minorEastAsia" w:hAnsi="Arial" w:cs="Arial"/>
          <w:color w:val="000000" w:themeColor="text1"/>
        </w:rPr>
      </w:pPr>
      <w:r w:rsidRPr="00630718">
        <w:rPr>
          <w:rFonts w:ascii="Arial" w:eastAsiaTheme="minorEastAsia" w:hAnsi="Arial" w:cs="Arial"/>
          <w:b/>
          <w:bCs/>
        </w:rPr>
        <w:t>Bethan Mary-James</w:t>
      </w:r>
      <w:r w:rsidR="006A76B7" w:rsidRPr="000A6126">
        <w:rPr>
          <w:rFonts w:ascii="Arial" w:eastAsiaTheme="minorEastAsia" w:hAnsi="Arial" w:cs="Arial"/>
        </w:rPr>
        <w:t>’s t</w:t>
      </w:r>
      <w:r w:rsidRPr="000A6126">
        <w:rPr>
          <w:rFonts w:ascii="Arial" w:eastAsiaTheme="minorEastAsia" w:hAnsi="Arial" w:cs="Arial"/>
          <w:color w:val="000000" w:themeColor="text1"/>
        </w:rPr>
        <w:t xml:space="preserve">heatre </w:t>
      </w:r>
      <w:r w:rsidR="006A76B7" w:rsidRPr="000A6126">
        <w:rPr>
          <w:rFonts w:ascii="Arial" w:eastAsiaTheme="minorEastAsia" w:hAnsi="Arial" w:cs="Arial"/>
          <w:color w:val="000000" w:themeColor="text1"/>
        </w:rPr>
        <w:t xml:space="preserve">credits </w:t>
      </w:r>
      <w:r w:rsidRPr="000A6126">
        <w:rPr>
          <w:rFonts w:ascii="Arial" w:eastAsiaTheme="minorEastAsia" w:hAnsi="Arial" w:cs="Arial"/>
          <w:color w:val="000000" w:themeColor="text1"/>
        </w:rPr>
        <w:t xml:space="preserve">include </w:t>
      </w:r>
      <w:r w:rsidRPr="00630718">
        <w:rPr>
          <w:rFonts w:ascii="Arial" w:eastAsiaTheme="minorEastAsia" w:hAnsi="Arial" w:cs="Arial"/>
          <w:i/>
          <w:iCs/>
          <w:color w:val="000000" w:themeColor="text1"/>
        </w:rPr>
        <w:t xml:space="preserve">Trouble in </w:t>
      </w:r>
      <w:proofErr w:type="spellStart"/>
      <w:r w:rsidRPr="00630718">
        <w:rPr>
          <w:rFonts w:ascii="Arial" w:eastAsiaTheme="minorEastAsia" w:hAnsi="Arial" w:cs="Arial"/>
          <w:i/>
          <w:iCs/>
          <w:color w:val="000000" w:themeColor="text1"/>
        </w:rPr>
        <w:t>Butetown</w:t>
      </w:r>
      <w:proofErr w:type="spellEnd"/>
      <w:r w:rsidRPr="00630718">
        <w:rPr>
          <w:rFonts w:ascii="Arial" w:eastAsiaTheme="minorEastAsia" w:hAnsi="Arial" w:cs="Arial"/>
          <w:color w:val="000000" w:themeColor="text1"/>
        </w:rPr>
        <w:t xml:space="preserve"> (The </w:t>
      </w:r>
      <w:proofErr w:type="spellStart"/>
      <w:r w:rsidRPr="00630718">
        <w:rPr>
          <w:rFonts w:ascii="Arial" w:eastAsiaTheme="minorEastAsia" w:hAnsi="Arial" w:cs="Arial"/>
          <w:color w:val="000000" w:themeColor="text1"/>
        </w:rPr>
        <w:t>Donmar</w:t>
      </w:r>
      <w:proofErr w:type="spellEnd"/>
      <w:r w:rsidRPr="00630718">
        <w:rPr>
          <w:rFonts w:ascii="Arial" w:eastAsiaTheme="minorEastAsia" w:hAnsi="Arial" w:cs="Arial"/>
          <w:color w:val="000000" w:themeColor="text1"/>
        </w:rPr>
        <w:t>),</w:t>
      </w:r>
      <w:r w:rsidRPr="00630718">
        <w:rPr>
          <w:rFonts w:ascii="Arial" w:eastAsiaTheme="minorEastAsia" w:hAnsi="Arial" w:cs="Arial"/>
          <w:b/>
          <w:bCs/>
          <w:color w:val="000000" w:themeColor="text1"/>
        </w:rPr>
        <w:t xml:space="preserve"> </w:t>
      </w:r>
      <w:r w:rsidRPr="00630718">
        <w:rPr>
          <w:rFonts w:ascii="Arial" w:eastAsiaTheme="minorEastAsia" w:hAnsi="Arial" w:cs="Arial"/>
          <w:i/>
          <w:iCs/>
          <w:color w:val="000000" w:themeColor="text1"/>
        </w:rPr>
        <w:t xml:space="preserve">The Meaning of </w:t>
      </w:r>
      <w:proofErr w:type="spellStart"/>
      <w:r w:rsidRPr="00630718">
        <w:rPr>
          <w:rFonts w:ascii="Arial" w:eastAsiaTheme="minorEastAsia" w:hAnsi="Arial" w:cs="Arial"/>
          <w:i/>
          <w:iCs/>
          <w:color w:val="000000" w:themeColor="text1"/>
        </w:rPr>
        <w:t>Zong</w:t>
      </w:r>
      <w:proofErr w:type="spellEnd"/>
      <w:r w:rsidRPr="00630718">
        <w:rPr>
          <w:rFonts w:ascii="Arial" w:eastAsiaTheme="minorEastAsia" w:hAnsi="Arial" w:cs="Arial"/>
          <w:i/>
          <w:iCs/>
          <w:color w:val="000000" w:themeColor="text1"/>
        </w:rPr>
        <w:t xml:space="preserve"> </w:t>
      </w:r>
      <w:r w:rsidRPr="00630718">
        <w:rPr>
          <w:rFonts w:ascii="Arial" w:eastAsiaTheme="minorEastAsia" w:hAnsi="Arial" w:cs="Arial"/>
          <w:color w:val="000000" w:themeColor="text1"/>
        </w:rPr>
        <w:t xml:space="preserve">(Bristol Old Vic), </w:t>
      </w:r>
      <w:r w:rsidRPr="00630718">
        <w:rPr>
          <w:rFonts w:ascii="Arial" w:eastAsiaTheme="minorEastAsia" w:hAnsi="Arial" w:cs="Arial"/>
          <w:i/>
          <w:iCs/>
          <w:color w:val="000000" w:themeColor="text1"/>
        </w:rPr>
        <w:t xml:space="preserve">The Merthyr Stigmatist </w:t>
      </w:r>
      <w:r w:rsidRPr="00630718">
        <w:rPr>
          <w:rFonts w:ascii="Arial" w:eastAsiaTheme="minorEastAsia" w:hAnsi="Arial" w:cs="Arial"/>
          <w:color w:val="000000" w:themeColor="text1"/>
        </w:rPr>
        <w:t xml:space="preserve">(Sherman Theatre/Theatre Uncut) </w:t>
      </w:r>
      <w:r w:rsidRPr="00630718">
        <w:rPr>
          <w:rFonts w:ascii="Arial" w:eastAsiaTheme="minorEastAsia" w:hAnsi="Arial" w:cs="Arial"/>
          <w:i/>
          <w:iCs/>
          <w:color w:val="000000" w:themeColor="text1"/>
        </w:rPr>
        <w:t xml:space="preserve">Antigone </w:t>
      </w:r>
      <w:r w:rsidRPr="00630718">
        <w:rPr>
          <w:rFonts w:ascii="Arial" w:eastAsiaTheme="minorEastAsia" w:hAnsi="Arial" w:cs="Arial"/>
          <w:color w:val="000000" w:themeColor="text1"/>
        </w:rPr>
        <w:t xml:space="preserve">(NTW), </w:t>
      </w:r>
      <w:r w:rsidRPr="00630718">
        <w:rPr>
          <w:rFonts w:ascii="Arial" w:eastAsiaTheme="minorEastAsia" w:hAnsi="Arial" w:cs="Arial"/>
          <w:i/>
          <w:iCs/>
          <w:color w:val="000000" w:themeColor="text1"/>
        </w:rPr>
        <w:t xml:space="preserve">This Beautiful Village </w:t>
      </w:r>
      <w:r w:rsidRPr="00630718">
        <w:rPr>
          <w:rFonts w:ascii="Arial" w:eastAsiaTheme="minorEastAsia" w:hAnsi="Arial" w:cs="Arial"/>
          <w:color w:val="000000" w:themeColor="text1"/>
        </w:rPr>
        <w:t xml:space="preserve">(Abbey Theatre), </w:t>
      </w:r>
      <w:r w:rsidRPr="00630718">
        <w:rPr>
          <w:rFonts w:ascii="Arial" w:eastAsiaTheme="minorEastAsia" w:hAnsi="Arial" w:cs="Arial"/>
          <w:i/>
          <w:iCs/>
          <w:color w:val="000000" w:themeColor="text1"/>
        </w:rPr>
        <w:t xml:space="preserve">Much Ado About Nothing </w:t>
      </w:r>
      <w:r w:rsidRPr="00630718">
        <w:rPr>
          <w:rFonts w:ascii="Arial" w:eastAsiaTheme="minorEastAsia" w:hAnsi="Arial" w:cs="Arial"/>
          <w:color w:val="000000" w:themeColor="text1"/>
        </w:rPr>
        <w:t xml:space="preserve">(Tobacco Factory), </w:t>
      </w:r>
      <w:r w:rsidRPr="00630718">
        <w:rPr>
          <w:rFonts w:ascii="Arial" w:eastAsiaTheme="minorEastAsia" w:hAnsi="Arial" w:cs="Arial"/>
          <w:i/>
          <w:iCs/>
          <w:color w:val="000000" w:themeColor="text1"/>
        </w:rPr>
        <w:t xml:space="preserve">Pride &amp; Prejudice </w:t>
      </w:r>
      <w:r w:rsidRPr="00630718">
        <w:rPr>
          <w:rFonts w:ascii="Arial" w:eastAsiaTheme="minorEastAsia" w:hAnsi="Arial" w:cs="Arial"/>
          <w:color w:val="000000" w:themeColor="text1"/>
        </w:rPr>
        <w:t xml:space="preserve">(Nottingham Playhouse), </w:t>
      </w:r>
      <w:r w:rsidRPr="00630718">
        <w:rPr>
          <w:rFonts w:ascii="Arial" w:eastAsiaTheme="minorEastAsia" w:hAnsi="Arial" w:cs="Arial"/>
          <w:i/>
          <w:iCs/>
          <w:color w:val="000000" w:themeColor="text1"/>
        </w:rPr>
        <w:t xml:space="preserve">Moon on a Rainbow Shawl </w:t>
      </w:r>
      <w:r w:rsidRPr="00630718">
        <w:rPr>
          <w:rFonts w:ascii="Arial" w:eastAsiaTheme="minorEastAsia" w:hAnsi="Arial" w:cs="Arial"/>
          <w:color w:val="000000" w:themeColor="text1"/>
        </w:rPr>
        <w:t>(</w:t>
      </w:r>
      <w:proofErr w:type="spellStart"/>
      <w:r w:rsidRPr="00630718">
        <w:rPr>
          <w:rFonts w:ascii="Arial" w:eastAsiaTheme="minorEastAsia" w:hAnsi="Arial" w:cs="Arial"/>
          <w:color w:val="000000" w:themeColor="text1"/>
        </w:rPr>
        <w:t>Talawa</w:t>
      </w:r>
      <w:proofErr w:type="spellEnd"/>
      <w:r w:rsidRPr="00630718">
        <w:rPr>
          <w:rFonts w:ascii="Arial" w:eastAsiaTheme="minorEastAsia" w:hAnsi="Arial" w:cs="Arial"/>
          <w:color w:val="000000" w:themeColor="text1"/>
        </w:rPr>
        <w:t xml:space="preserve">/National Theatre), </w:t>
      </w:r>
      <w:r w:rsidRPr="00630718">
        <w:rPr>
          <w:rFonts w:ascii="Arial" w:eastAsiaTheme="minorEastAsia" w:hAnsi="Arial" w:cs="Arial"/>
          <w:i/>
          <w:iCs/>
          <w:color w:val="000000" w:themeColor="text1"/>
        </w:rPr>
        <w:t xml:space="preserve">All My Sons </w:t>
      </w:r>
      <w:r w:rsidRPr="00630718">
        <w:rPr>
          <w:rFonts w:ascii="Arial" w:eastAsiaTheme="minorEastAsia" w:hAnsi="Arial" w:cs="Arial"/>
          <w:color w:val="000000" w:themeColor="text1"/>
        </w:rPr>
        <w:t>(</w:t>
      </w:r>
      <w:proofErr w:type="spellStart"/>
      <w:r w:rsidRPr="00630718">
        <w:rPr>
          <w:rFonts w:ascii="Arial" w:eastAsiaTheme="minorEastAsia" w:hAnsi="Arial" w:cs="Arial"/>
          <w:color w:val="000000" w:themeColor="text1"/>
        </w:rPr>
        <w:t>Talawa</w:t>
      </w:r>
      <w:proofErr w:type="spellEnd"/>
      <w:r w:rsidRPr="00630718">
        <w:rPr>
          <w:rFonts w:ascii="Arial" w:eastAsiaTheme="minorEastAsia" w:hAnsi="Arial" w:cs="Arial"/>
          <w:color w:val="000000" w:themeColor="text1"/>
        </w:rPr>
        <w:t>/Manchester Royal Exchange)</w:t>
      </w:r>
      <w:r w:rsidR="006A76B7" w:rsidRPr="00630718">
        <w:rPr>
          <w:rFonts w:ascii="Arial" w:eastAsiaTheme="minorEastAsia" w:hAnsi="Arial" w:cs="Arial"/>
          <w:color w:val="000000" w:themeColor="text1"/>
        </w:rPr>
        <w:t xml:space="preserve">. </w:t>
      </w:r>
      <w:r w:rsidR="008A4316" w:rsidRPr="00630718">
        <w:rPr>
          <w:rFonts w:ascii="Arial" w:eastAsiaTheme="minorEastAsia" w:hAnsi="Arial" w:cs="Arial"/>
          <w:color w:val="000000" w:themeColor="text1"/>
        </w:rPr>
        <w:t xml:space="preserve">Her work </w:t>
      </w:r>
      <w:r w:rsidR="008A4316" w:rsidRPr="004D72D8">
        <w:rPr>
          <w:rFonts w:ascii="Arial" w:eastAsiaTheme="minorEastAsia" w:hAnsi="Arial" w:cs="Arial"/>
          <w:color w:val="000000" w:themeColor="text1"/>
        </w:rPr>
        <w:t>for t</w:t>
      </w:r>
      <w:r w:rsidRPr="004D72D8">
        <w:rPr>
          <w:rFonts w:ascii="Arial" w:eastAsiaTheme="minorEastAsia" w:hAnsi="Arial" w:cs="Arial"/>
          <w:color w:val="000000" w:themeColor="text1"/>
        </w:rPr>
        <w:t xml:space="preserve">elevision includes </w:t>
      </w:r>
      <w:r w:rsidRPr="004D72D8">
        <w:rPr>
          <w:rFonts w:ascii="Arial" w:eastAsiaTheme="minorEastAsia" w:hAnsi="Arial" w:cs="Arial"/>
          <w:i/>
          <w:iCs/>
          <w:color w:val="000000" w:themeColor="text1"/>
        </w:rPr>
        <w:t>Sisters</w:t>
      </w:r>
      <w:r w:rsidRPr="00630718">
        <w:rPr>
          <w:rFonts w:ascii="Arial" w:eastAsiaTheme="minorEastAsia" w:hAnsi="Arial" w:cs="Arial"/>
          <w:i/>
          <w:iCs/>
          <w:color w:val="000000" w:themeColor="text1"/>
        </w:rPr>
        <w:t xml:space="preserve"> </w:t>
      </w:r>
      <w:r w:rsidRPr="00630718">
        <w:rPr>
          <w:rFonts w:ascii="Arial" w:eastAsiaTheme="minorEastAsia" w:hAnsi="Arial" w:cs="Arial"/>
          <w:color w:val="000000" w:themeColor="text1"/>
        </w:rPr>
        <w:t xml:space="preserve">(Peer Pressure), </w:t>
      </w:r>
      <w:r w:rsidRPr="00630718">
        <w:rPr>
          <w:rFonts w:ascii="Arial" w:eastAsiaTheme="minorEastAsia" w:hAnsi="Arial" w:cs="Arial"/>
          <w:i/>
          <w:iCs/>
          <w:color w:val="000000" w:themeColor="text1"/>
        </w:rPr>
        <w:t xml:space="preserve">Friday Night Dinner </w:t>
      </w:r>
      <w:r w:rsidRPr="00630718">
        <w:rPr>
          <w:rFonts w:ascii="Arial" w:eastAsiaTheme="minorEastAsia" w:hAnsi="Arial" w:cs="Arial"/>
          <w:color w:val="000000" w:themeColor="text1"/>
        </w:rPr>
        <w:t xml:space="preserve">(Big Talk), </w:t>
      </w:r>
      <w:r w:rsidRPr="00630718">
        <w:rPr>
          <w:rFonts w:ascii="Arial" w:eastAsiaTheme="minorEastAsia" w:hAnsi="Arial" w:cs="Arial"/>
          <w:i/>
          <w:iCs/>
          <w:color w:val="000000" w:themeColor="text1"/>
        </w:rPr>
        <w:t xml:space="preserve">Doctors, Casualty </w:t>
      </w:r>
      <w:r w:rsidRPr="00630718">
        <w:rPr>
          <w:rFonts w:ascii="Arial" w:eastAsiaTheme="minorEastAsia" w:hAnsi="Arial" w:cs="Arial"/>
          <w:color w:val="000000" w:themeColor="text1"/>
        </w:rPr>
        <w:t xml:space="preserve">(BBC), </w:t>
      </w:r>
      <w:r w:rsidRPr="00630718">
        <w:rPr>
          <w:rFonts w:ascii="Arial" w:eastAsiaTheme="minorEastAsia" w:hAnsi="Arial" w:cs="Arial"/>
          <w:i/>
          <w:iCs/>
          <w:color w:val="000000" w:themeColor="text1"/>
        </w:rPr>
        <w:t xml:space="preserve">The Collection </w:t>
      </w:r>
      <w:r w:rsidRPr="00630718">
        <w:rPr>
          <w:rFonts w:ascii="Arial" w:eastAsiaTheme="minorEastAsia" w:hAnsi="Arial" w:cs="Arial"/>
          <w:color w:val="000000" w:themeColor="text1"/>
        </w:rPr>
        <w:t xml:space="preserve">(Amazon), </w:t>
      </w:r>
      <w:r w:rsidRPr="00630718">
        <w:rPr>
          <w:rFonts w:ascii="Arial" w:eastAsiaTheme="minorEastAsia" w:hAnsi="Arial" w:cs="Arial"/>
          <w:i/>
          <w:iCs/>
          <w:color w:val="000000" w:themeColor="text1"/>
        </w:rPr>
        <w:t xml:space="preserve">Cuffs </w:t>
      </w:r>
      <w:r w:rsidRPr="00630718">
        <w:rPr>
          <w:rFonts w:ascii="Arial" w:eastAsiaTheme="minorEastAsia" w:hAnsi="Arial" w:cs="Arial"/>
          <w:color w:val="000000" w:themeColor="text1"/>
        </w:rPr>
        <w:t xml:space="preserve">(Tiger Aspect), </w:t>
      </w:r>
      <w:r w:rsidRPr="00630718">
        <w:rPr>
          <w:rFonts w:ascii="Arial" w:eastAsiaTheme="minorEastAsia" w:hAnsi="Arial" w:cs="Arial"/>
          <w:i/>
          <w:iCs/>
          <w:color w:val="000000" w:themeColor="text1"/>
        </w:rPr>
        <w:t xml:space="preserve">Stella </w:t>
      </w:r>
      <w:r w:rsidRPr="00630718">
        <w:rPr>
          <w:rFonts w:ascii="Arial" w:eastAsiaTheme="minorEastAsia" w:hAnsi="Arial" w:cs="Arial"/>
          <w:color w:val="000000" w:themeColor="text1"/>
        </w:rPr>
        <w:t>(Sky1)</w:t>
      </w:r>
      <w:r w:rsidR="008A4316" w:rsidRPr="00630718">
        <w:rPr>
          <w:rFonts w:ascii="Arial" w:eastAsiaTheme="minorEastAsia" w:hAnsi="Arial" w:cs="Arial"/>
          <w:color w:val="000000" w:themeColor="text1"/>
        </w:rPr>
        <w:t xml:space="preserve"> and</w:t>
      </w:r>
      <w:r w:rsidRPr="00630718">
        <w:rPr>
          <w:rFonts w:ascii="Arial" w:eastAsiaTheme="minorEastAsia" w:hAnsi="Arial" w:cs="Arial"/>
          <w:color w:val="000000" w:themeColor="text1"/>
        </w:rPr>
        <w:t xml:space="preserve"> </w:t>
      </w:r>
      <w:r w:rsidRPr="00630718">
        <w:rPr>
          <w:rFonts w:ascii="Arial" w:eastAsiaTheme="minorEastAsia" w:hAnsi="Arial" w:cs="Arial"/>
          <w:i/>
          <w:iCs/>
          <w:color w:val="000000" w:themeColor="text1"/>
        </w:rPr>
        <w:t xml:space="preserve">Public Enemies </w:t>
      </w:r>
      <w:r w:rsidRPr="00630718">
        <w:rPr>
          <w:rFonts w:ascii="Arial" w:eastAsiaTheme="minorEastAsia" w:hAnsi="Arial" w:cs="Arial"/>
          <w:color w:val="000000" w:themeColor="text1"/>
        </w:rPr>
        <w:t>(BBC One)</w:t>
      </w:r>
      <w:r w:rsidR="008A4316" w:rsidRPr="00630718">
        <w:rPr>
          <w:rFonts w:ascii="Arial" w:eastAsiaTheme="minorEastAsia" w:hAnsi="Arial" w:cs="Arial"/>
          <w:color w:val="000000" w:themeColor="text1"/>
        </w:rPr>
        <w:t xml:space="preserve">. Further </w:t>
      </w:r>
      <w:r w:rsidR="00C86A54" w:rsidRPr="00630718">
        <w:rPr>
          <w:rFonts w:ascii="Arial" w:eastAsiaTheme="minorEastAsia" w:hAnsi="Arial" w:cs="Arial"/>
          <w:color w:val="000000" w:themeColor="text1"/>
        </w:rPr>
        <w:t xml:space="preserve">credits include feature film Belle, </w:t>
      </w:r>
      <w:r w:rsidR="008F5656" w:rsidRPr="00630718">
        <w:rPr>
          <w:rFonts w:ascii="Arial" w:eastAsiaTheme="minorEastAsia" w:hAnsi="Arial" w:cs="Arial"/>
          <w:color w:val="000000" w:themeColor="text1"/>
        </w:rPr>
        <w:t xml:space="preserve">radio play </w:t>
      </w:r>
      <w:r w:rsidR="00C86A54" w:rsidRPr="00630718">
        <w:rPr>
          <w:rFonts w:ascii="Arial" w:eastAsiaTheme="minorEastAsia" w:hAnsi="Arial" w:cs="Arial"/>
          <w:i/>
          <w:iCs/>
          <w:color w:val="000000" w:themeColor="text1"/>
        </w:rPr>
        <w:t>H Is For Hair (BBC</w:t>
      </w:r>
      <w:r w:rsidR="008F5656" w:rsidRPr="00630718">
        <w:rPr>
          <w:rFonts w:ascii="Arial" w:eastAsiaTheme="minorEastAsia" w:hAnsi="Arial" w:cs="Arial"/>
          <w:i/>
          <w:iCs/>
          <w:color w:val="000000" w:themeColor="text1"/>
        </w:rPr>
        <w:t xml:space="preserve"> Radio 3) and </w:t>
      </w:r>
      <w:r w:rsidR="008F5656" w:rsidRPr="00630718">
        <w:rPr>
          <w:rFonts w:ascii="Arial" w:eastAsiaTheme="minorEastAsia" w:hAnsi="Arial" w:cs="Arial"/>
          <w:color w:val="000000" w:themeColor="text1"/>
        </w:rPr>
        <w:t xml:space="preserve">voiceover for </w:t>
      </w:r>
      <w:r w:rsidRPr="00630718">
        <w:rPr>
          <w:rFonts w:ascii="Arial" w:eastAsiaTheme="minorEastAsia" w:hAnsi="Arial" w:cs="Arial"/>
          <w:i/>
          <w:iCs/>
          <w:color w:val="000000" w:themeColor="text1"/>
        </w:rPr>
        <w:t xml:space="preserve">Jukebox Juniors </w:t>
      </w:r>
      <w:r w:rsidRPr="00630718">
        <w:rPr>
          <w:rFonts w:ascii="Arial" w:eastAsiaTheme="minorEastAsia" w:hAnsi="Arial" w:cs="Arial"/>
          <w:color w:val="000000" w:themeColor="text1"/>
        </w:rPr>
        <w:t>(CBBC).</w:t>
      </w:r>
    </w:p>
    <w:p w14:paraId="0816852E" w14:textId="77777777" w:rsidR="005B07F4" w:rsidRPr="00630718" w:rsidRDefault="005B07F4" w:rsidP="000F3756">
      <w:pPr>
        <w:rPr>
          <w:rFonts w:ascii="Arial" w:eastAsiaTheme="minorEastAsia" w:hAnsi="Arial" w:cs="Arial"/>
        </w:rPr>
      </w:pPr>
    </w:p>
    <w:p w14:paraId="504A9BD9" w14:textId="215E894C" w:rsidR="008A00D7" w:rsidRPr="00630718" w:rsidRDefault="00203127" w:rsidP="008A00D7">
      <w:pPr>
        <w:rPr>
          <w:rFonts w:ascii="Arial" w:eastAsiaTheme="minorEastAsia" w:hAnsi="Arial" w:cs="Arial"/>
        </w:rPr>
      </w:pPr>
      <w:r w:rsidRPr="00630718">
        <w:rPr>
          <w:rFonts w:ascii="Arial" w:eastAsiaTheme="minorEastAsia" w:hAnsi="Arial" w:cs="Arial"/>
          <w:b/>
          <w:bCs/>
        </w:rPr>
        <w:t>Rona Mor</w:t>
      </w:r>
      <w:r w:rsidR="005B515B" w:rsidRPr="00630718">
        <w:rPr>
          <w:rFonts w:ascii="Arial" w:eastAsiaTheme="minorEastAsia" w:hAnsi="Arial" w:cs="Arial"/>
          <w:b/>
          <w:bCs/>
        </w:rPr>
        <w:t xml:space="preserve">ison </w:t>
      </w:r>
      <w:r w:rsidR="008A00D7" w:rsidRPr="00630718">
        <w:rPr>
          <w:rFonts w:ascii="Arial" w:eastAsiaTheme="minorEastAsia" w:hAnsi="Arial" w:cs="Arial"/>
        </w:rPr>
        <w:t xml:space="preserve">is best known for playing the role of </w:t>
      </w:r>
      <w:proofErr w:type="spellStart"/>
      <w:r w:rsidR="008A00D7" w:rsidRPr="00630718">
        <w:rPr>
          <w:rFonts w:ascii="Arial" w:eastAsiaTheme="minorEastAsia" w:hAnsi="Arial" w:cs="Arial"/>
        </w:rPr>
        <w:t>Chell</w:t>
      </w:r>
      <w:proofErr w:type="spellEnd"/>
      <w:r w:rsidR="008A00D7" w:rsidRPr="00630718">
        <w:rPr>
          <w:rFonts w:ascii="Arial" w:eastAsiaTheme="minorEastAsia" w:hAnsi="Arial" w:cs="Arial"/>
        </w:rPr>
        <w:t xml:space="preserve"> in feature film </w:t>
      </w:r>
      <w:r w:rsidR="008A00D7" w:rsidRPr="00630718">
        <w:rPr>
          <w:rFonts w:ascii="Arial" w:eastAsiaTheme="minorEastAsia" w:hAnsi="Arial" w:cs="Arial"/>
          <w:i/>
          <w:iCs/>
        </w:rPr>
        <w:t>Our Ladies</w:t>
      </w:r>
      <w:r w:rsidR="008A00D7" w:rsidRPr="00630718">
        <w:rPr>
          <w:rFonts w:ascii="Arial" w:eastAsiaTheme="minorEastAsia" w:hAnsi="Arial" w:cs="Arial"/>
        </w:rPr>
        <w:t xml:space="preserve">. She can be seen in </w:t>
      </w:r>
      <w:r w:rsidR="008A00D7" w:rsidRPr="00630718">
        <w:rPr>
          <w:rFonts w:ascii="Arial" w:eastAsiaTheme="minorEastAsia" w:hAnsi="Arial" w:cs="Arial"/>
          <w:i/>
          <w:iCs/>
        </w:rPr>
        <w:t>Solo: A Star War’s Story</w:t>
      </w:r>
      <w:r w:rsidR="008A00D7" w:rsidRPr="00630718">
        <w:rPr>
          <w:rFonts w:ascii="Arial" w:eastAsiaTheme="minorEastAsia" w:hAnsi="Arial" w:cs="Arial"/>
        </w:rPr>
        <w:t xml:space="preserve"> and Stephen Spielberg’s </w:t>
      </w:r>
      <w:r w:rsidR="008A00D7" w:rsidRPr="00630718">
        <w:rPr>
          <w:rFonts w:ascii="Arial" w:eastAsiaTheme="minorEastAsia" w:hAnsi="Arial" w:cs="Arial"/>
          <w:i/>
          <w:iCs/>
        </w:rPr>
        <w:t>Ready Player One</w:t>
      </w:r>
      <w:r w:rsidR="008A00D7" w:rsidRPr="00630718">
        <w:rPr>
          <w:rFonts w:ascii="Arial" w:eastAsiaTheme="minorEastAsia" w:hAnsi="Arial" w:cs="Arial"/>
        </w:rPr>
        <w:t xml:space="preserve"> and in BBC Scotland’s </w:t>
      </w:r>
      <w:r w:rsidR="008A00D7" w:rsidRPr="00630718">
        <w:rPr>
          <w:rFonts w:ascii="Arial" w:eastAsiaTheme="minorEastAsia" w:hAnsi="Arial" w:cs="Arial"/>
          <w:i/>
          <w:iCs/>
        </w:rPr>
        <w:t>The Control Room.</w:t>
      </w:r>
      <w:r w:rsidR="008A00D7" w:rsidRPr="00630718">
        <w:rPr>
          <w:rFonts w:ascii="Arial" w:eastAsiaTheme="minorEastAsia" w:hAnsi="Arial" w:cs="Arial"/>
        </w:rPr>
        <w:t xml:space="preserve"> Rona most recently played the titular role in </w:t>
      </w:r>
      <w:r w:rsidR="008A00D7" w:rsidRPr="00630718">
        <w:rPr>
          <w:rFonts w:ascii="Arial" w:eastAsiaTheme="minorEastAsia" w:hAnsi="Arial" w:cs="Arial"/>
          <w:i/>
          <w:iCs/>
        </w:rPr>
        <w:t xml:space="preserve">Mary </w:t>
      </w:r>
      <w:r w:rsidR="008A00D7" w:rsidRPr="00630718">
        <w:rPr>
          <w:rFonts w:ascii="Arial" w:eastAsiaTheme="minorEastAsia" w:hAnsi="Arial" w:cs="Arial"/>
        </w:rPr>
        <w:t xml:space="preserve">directed by Roxana </w:t>
      </w:r>
      <w:proofErr w:type="spellStart"/>
      <w:r w:rsidR="008A00D7" w:rsidRPr="00630718">
        <w:rPr>
          <w:rFonts w:ascii="Arial" w:eastAsiaTheme="minorEastAsia" w:hAnsi="Arial" w:cs="Arial"/>
        </w:rPr>
        <w:t>Silbert</w:t>
      </w:r>
      <w:proofErr w:type="spellEnd"/>
      <w:r w:rsidR="008A00D7" w:rsidRPr="00630718">
        <w:rPr>
          <w:rFonts w:ascii="Arial" w:eastAsiaTheme="minorEastAsia" w:hAnsi="Arial" w:cs="Arial"/>
        </w:rPr>
        <w:t xml:space="preserve"> at the Hampstead Theatre and played the role of Sandy in T</w:t>
      </w:r>
      <w:r w:rsidR="008A00D7" w:rsidRPr="00630718">
        <w:rPr>
          <w:rFonts w:ascii="Arial" w:eastAsiaTheme="minorEastAsia" w:hAnsi="Arial" w:cs="Arial"/>
          <w:i/>
          <w:iCs/>
        </w:rPr>
        <w:t xml:space="preserve">he Prime of Miss Jean Brodie </w:t>
      </w:r>
      <w:r w:rsidR="008A00D7" w:rsidRPr="00630718">
        <w:rPr>
          <w:rFonts w:ascii="Arial" w:eastAsiaTheme="minorEastAsia" w:hAnsi="Arial" w:cs="Arial"/>
        </w:rPr>
        <w:t xml:space="preserve">directed by Polly Findlay at </w:t>
      </w:r>
      <w:r w:rsidR="00547370">
        <w:rPr>
          <w:rFonts w:ascii="Arial" w:eastAsiaTheme="minorEastAsia" w:hAnsi="Arial" w:cs="Arial"/>
        </w:rPr>
        <w:t>t</w:t>
      </w:r>
      <w:r w:rsidR="008A00D7" w:rsidRPr="00630718">
        <w:rPr>
          <w:rFonts w:ascii="Arial" w:eastAsiaTheme="minorEastAsia" w:hAnsi="Arial" w:cs="Arial"/>
        </w:rPr>
        <w:t xml:space="preserve">he </w:t>
      </w:r>
      <w:proofErr w:type="spellStart"/>
      <w:r w:rsidR="008A00D7" w:rsidRPr="00630718">
        <w:rPr>
          <w:rFonts w:ascii="Arial" w:eastAsiaTheme="minorEastAsia" w:hAnsi="Arial" w:cs="Arial"/>
        </w:rPr>
        <w:t>Donmar</w:t>
      </w:r>
      <w:proofErr w:type="spellEnd"/>
      <w:r w:rsidR="008A00D7" w:rsidRPr="00630718">
        <w:rPr>
          <w:rFonts w:ascii="Arial" w:eastAsiaTheme="minorEastAsia" w:hAnsi="Arial" w:cs="Arial"/>
        </w:rPr>
        <w:t xml:space="preserve"> Warehouse.</w:t>
      </w:r>
    </w:p>
    <w:p w14:paraId="72CDCC9B" w14:textId="77777777" w:rsidR="008A00D7" w:rsidRPr="00630718" w:rsidRDefault="008A00D7" w:rsidP="000F3756">
      <w:pPr>
        <w:rPr>
          <w:rFonts w:ascii="Arial" w:eastAsiaTheme="minorEastAsia" w:hAnsi="Arial" w:cs="Arial"/>
        </w:rPr>
      </w:pPr>
    </w:p>
    <w:p w14:paraId="2D785246" w14:textId="7FFBE9F8" w:rsidR="00E706AA" w:rsidRPr="00630718" w:rsidRDefault="005966F6" w:rsidP="00E706AA">
      <w:pPr>
        <w:rPr>
          <w:rFonts w:ascii="Arial" w:eastAsiaTheme="minorEastAsia" w:hAnsi="Arial" w:cs="Arial"/>
        </w:rPr>
      </w:pPr>
      <w:proofErr w:type="spellStart"/>
      <w:r w:rsidRPr="00630718">
        <w:rPr>
          <w:rFonts w:ascii="Arial" w:eastAsiaTheme="minorEastAsia" w:hAnsi="Arial" w:cs="Arial"/>
          <w:b/>
          <w:bCs/>
        </w:rPr>
        <w:t>Ényì</w:t>
      </w:r>
      <w:proofErr w:type="spellEnd"/>
      <w:r w:rsidRPr="00630718">
        <w:rPr>
          <w:rFonts w:ascii="Arial" w:eastAsiaTheme="minorEastAsia" w:hAnsi="Arial" w:cs="Arial"/>
          <w:b/>
          <w:bCs/>
        </w:rPr>
        <w:t xml:space="preserve"> </w:t>
      </w:r>
      <w:proofErr w:type="spellStart"/>
      <w:r w:rsidRPr="00630718">
        <w:rPr>
          <w:rFonts w:ascii="Arial" w:eastAsiaTheme="minorEastAsia" w:hAnsi="Arial" w:cs="Arial"/>
          <w:b/>
          <w:bCs/>
        </w:rPr>
        <w:t>Okoronkwo</w:t>
      </w:r>
      <w:r w:rsidRPr="00630718">
        <w:rPr>
          <w:rFonts w:ascii="Arial" w:eastAsiaTheme="minorEastAsia" w:hAnsi="Arial" w:cs="Arial"/>
        </w:rPr>
        <w:t>’s</w:t>
      </w:r>
      <w:proofErr w:type="spellEnd"/>
      <w:r w:rsidRPr="00630718">
        <w:rPr>
          <w:rFonts w:ascii="Arial" w:eastAsiaTheme="minorEastAsia" w:hAnsi="Arial" w:cs="Arial"/>
        </w:rPr>
        <w:t xml:space="preserve"> theatre work includes </w:t>
      </w:r>
      <w:proofErr w:type="spellStart"/>
      <w:r w:rsidRPr="00547370">
        <w:rPr>
          <w:rFonts w:ascii="Arial" w:eastAsiaTheme="minorEastAsia" w:hAnsi="Arial" w:cs="Arial"/>
          <w:i/>
          <w:iCs/>
        </w:rPr>
        <w:t>Dr.</w:t>
      </w:r>
      <w:proofErr w:type="spellEnd"/>
      <w:r w:rsidRPr="00547370">
        <w:rPr>
          <w:rFonts w:ascii="Arial" w:eastAsiaTheme="minorEastAsia" w:hAnsi="Arial" w:cs="Arial"/>
          <w:i/>
          <w:iCs/>
        </w:rPr>
        <w:t xml:space="preserve"> Semmelweis</w:t>
      </w:r>
      <w:r w:rsidRPr="00630718">
        <w:rPr>
          <w:rFonts w:ascii="Arial" w:eastAsiaTheme="minorEastAsia" w:hAnsi="Arial" w:cs="Arial"/>
        </w:rPr>
        <w:t xml:space="preserve"> and </w:t>
      </w:r>
      <w:r w:rsidRPr="00547370">
        <w:rPr>
          <w:rFonts w:ascii="Arial" w:eastAsiaTheme="minorEastAsia" w:hAnsi="Arial" w:cs="Arial"/>
          <w:i/>
          <w:iCs/>
        </w:rPr>
        <w:t>The Cherry Orchard</w:t>
      </w:r>
      <w:r w:rsidRPr="00630718">
        <w:rPr>
          <w:rFonts w:ascii="Arial" w:eastAsiaTheme="minorEastAsia" w:hAnsi="Arial" w:cs="Arial"/>
        </w:rPr>
        <w:t xml:space="preserve"> (Bristol Old Vic); </w:t>
      </w:r>
      <w:r w:rsidRPr="00547370">
        <w:rPr>
          <w:rFonts w:ascii="Arial" w:eastAsiaTheme="minorEastAsia" w:hAnsi="Arial" w:cs="Arial"/>
          <w:i/>
          <w:iCs/>
        </w:rPr>
        <w:t>Tartuffe</w:t>
      </w:r>
      <w:r w:rsidRPr="00630718">
        <w:rPr>
          <w:rFonts w:ascii="Arial" w:eastAsiaTheme="minorEastAsia" w:hAnsi="Arial" w:cs="Arial"/>
        </w:rPr>
        <w:t xml:space="preserve"> and </w:t>
      </w:r>
      <w:proofErr w:type="spellStart"/>
      <w:r w:rsidRPr="00547370">
        <w:rPr>
          <w:rFonts w:ascii="Arial" w:eastAsiaTheme="minorEastAsia" w:hAnsi="Arial" w:cs="Arial"/>
          <w:i/>
          <w:iCs/>
        </w:rPr>
        <w:t>Wonder.Land</w:t>
      </w:r>
      <w:proofErr w:type="spellEnd"/>
      <w:r w:rsidRPr="00547370">
        <w:rPr>
          <w:rFonts w:ascii="Arial" w:eastAsiaTheme="minorEastAsia" w:hAnsi="Arial" w:cs="Arial"/>
          <w:i/>
          <w:iCs/>
        </w:rPr>
        <w:t xml:space="preserve"> (</w:t>
      </w:r>
      <w:r w:rsidRPr="00630718">
        <w:rPr>
          <w:rFonts w:ascii="Arial" w:eastAsiaTheme="minorEastAsia" w:hAnsi="Arial" w:cs="Arial"/>
        </w:rPr>
        <w:t xml:space="preserve">National Theatre); </w:t>
      </w:r>
      <w:r w:rsidRPr="00547370">
        <w:rPr>
          <w:rFonts w:ascii="Arial" w:eastAsiaTheme="minorEastAsia" w:hAnsi="Arial" w:cs="Arial"/>
          <w:i/>
          <w:iCs/>
        </w:rPr>
        <w:t>The Haystack</w:t>
      </w:r>
      <w:r w:rsidRPr="00630718">
        <w:rPr>
          <w:rFonts w:ascii="Arial" w:eastAsiaTheme="minorEastAsia" w:hAnsi="Arial" w:cs="Arial"/>
        </w:rPr>
        <w:t xml:space="preserve"> (Hampstead Theatre); </w:t>
      </w:r>
      <w:r w:rsidRPr="00547370">
        <w:rPr>
          <w:rFonts w:ascii="Arial" w:eastAsiaTheme="minorEastAsia" w:hAnsi="Arial" w:cs="Arial"/>
          <w:i/>
          <w:iCs/>
        </w:rPr>
        <w:t>Noises Off</w:t>
      </w:r>
      <w:r w:rsidRPr="00630718">
        <w:rPr>
          <w:rFonts w:ascii="Arial" w:eastAsiaTheme="minorEastAsia" w:hAnsi="Arial" w:cs="Arial"/>
        </w:rPr>
        <w:t xml:space="preserve"> (Lyric Hammersmith); </w:t>
      </w:r>
      <w:r w:rsidRPr="00547370">
        <w:rPr>
          <w:rFonts w:ascii="Arial" w:eastAsiaTheme="minorEastAsia" w:hAnsi="Arial" w:cs="Arial"/>
          <w:i/>
          <w:iCs/>
        </w:rPr>
        <w:t>The Model Apartment</w:t>
      </w:r>
      <w:r w:rsidRPr="00630718">
        <w:rPr>
          <w:rFonts w:ascii="Arial" w:eastAsiaTheme="minorEastAsia" w:hAnsi="Arial" w:cs="Arial"/>
        </w:rPr>
        <w:t xml:space="preserve"> (Ustinov Studio, Theatre Royal Bath); </w:t>
      </w:r>
      <w:r w:rsidRPr="00547370">
        <w:rPr>
          <w:rFonts w:ascii="Arial" w:eastAsiaTheme="minorEastAsia" w:hAnsi="Arial" w:cs="Arial"/>
          <w:i/>
          <w:iCs/>
        </w:rPr>
        <w:t>Junkyard</w:t>
      </w:r>
      <w:r w:rsidRPr="00630718">
        <w:rPr>
          <w:rFonts w:ascii="Arial" w:eastAsiaTheme="minorEastAsia" w:hAnsi="Arial" w:cs="Arial"/>
        </w:rPr>
        <w:t xml:space="preserve"> (Bristol Old Vic/Theatre Clwyd/Rose, Kingston); </w:t>
      </w:r>
      <w:r w:rsidRPr="00547370">
        <w:rPr>
          <w:rFonts w:ascii="Arial" w:eastAsiaTheme="minorEastAsia" w:hAnsi="Arial" w:cs="Arial"/>
          <w:i/>
          <w:iCs/>
        </w:rPr>
        <w:t>Boy with Beer</w:t>
      </w:r>
      <w:r w:rsidRPr="00630718">
        <w:rPr>
          <w:rFonts w:ascii="Arial" w:eastAsiaTheme="minorEastAsia" w:hAnsi="Arial" w:cs="Arial"/>
        </w:rPr>
        <w:t xml:space="preserve"> (King’s Head) and </w:t>
      </w:r>
      <w:r w:rsidRPr="00547370">
        <w:rPr>
          <w:rFonts w:ascii="Arial" w:eastAsiaTheme="minorEastAsia" w:hAnsi="Arial" w:cs="Arial"/>
          <w:i/>
          <w:iCs/>
        </w:rPr>
        <w:t>Arthur’s World</w:t>
      </w:r>
      <w:r w:rsidRPr="00630718">
        <w:rPr>
          <w:rFonts w:ascii="Arial" w:eastAsiaTheme="minorEastAsia" w:hAnsi="Arial" w:cs="Arial"/>
        </w:rPr>
        <w:t xml:space="preserve"> (Bush Theatre).</w:t>
      </w:r>
      <w:r w:rsidR="00D96D22" w:rsidRPr="00630718">
        <w:rPr>
          <w:rFonts w:ascii="Arial" w:eastAsiaTheme="minorEastAsia" w:hAnsi="Arial" w:cs="Arial"/>
        </w:rPr>
        <w:t xml:space="preserve"> For the screen, his f</w:t>
      </w:r>
      <w:r w:rsidRPr="00630718">
        <w:rPr>
          <w:rFonts w:ascii="Arial" w:eastAsiaTheme="minorEastAsia" w:hAnsi="Arial" w:cs="Arial"/>
        </w:rPr>
        <w:t xml:space="preserve">ilm work includes </w:t>
      </w:r>
      <w:r w:rsidRPr="00547370">
        <w:rPr>
          <w:rFonts w:ascii="Arial" w:eastAsiaTheme="minorEastAsia" w:hAnsi="Arial" w:cs="Arial"/>
          <w:i/>
          <w:iCs/>
        </w:rPr>
        <w:t>A Midsummer Night’s Dream</w:t>
      </w:r>
      <w:r w:rsidR="00D96D22" w:rsidRPr="00630718">
        <w:rPr>
          <w:rFonts w:ascii="Arial" w:eastAsiaTheme="minorEastAsia" w:hAnsi="Arial" w:cs="Arial"/>
        </w:rPr>
        <w:t xml:space="preserve"> and</w:t>
      </w:r>
      <w:r w:rsidRPr="00630718">
        <w:rPr>
          <w:rFonts w:ascii="Arial" w:eastAsiaTheme="minorEastAsia" w:hAnsi="Arial" w:cs="Arial"/>
        </w:rPr>
        <w:t xml:space="preserve"> </w:t>
      </w:r>
      <w:r w:rsidRPr="00547370">
        <w:rPr>
          <w:rFonts w:ascii="Arial" w:eastAsiaTheme="minorEastAsia" w:hAnsi="Arial" w:cs="Arial"/>
          <w:i/>
          <w:iCs/>
        </w:rPr>
        <w:t>Up On The Roof</w:t>
      </w:r>
      <w:r w:rsidRPr="00630718">
        <w:rPr>
          <w:rFonts w:ascii="Arial" w:eastAsiaTheme="minorEastAsia" w:hAnsi="Arial" w:cs="Arial"/>
        </w:rPr>
        <w:t xml:space="preserve"> </w:t>
      </w:r>
      <w:r w:rsidR="00D96D22" w:rsidRPr="00630718">
        <w:rPr>
          <w:rFonts w:ascii="Arial" w:eastAsiaTheme="minorEastAsia" w:hAnsi="Arial" w:cs="Arial"/>
        </w:rPr>
        <w:t>while t</w:t>
      </w:r>
      <w:r w:rsidRPr="00630718">
        <w:rPr>
          <w:rFonts w:ascii="Arial" w:eastAsiaTheme="minorEastAsia" w:hAnsi="Arial" w:cs="Arial"/>
        </w:rPr>
        <w:t xml:space="preserve">elevision </w:t>
      </w:r>
      <w:r w:rsidR="00D96D22" w:rsidRPr="00630718">
        <w:rPr>
          <w:rFonts w:ascii="Arial" w:eastAsiaTheme="minorEastAsia" w:hAnsi="Arial" w:cs="Arial"/>
        </w:rPr>
        <w:t>credits</w:t>
      </w:r>
      <w:r w:rsidRPr="00630718">
        <w:rPr>
          <w:rFonts w:ascii="Arial" w:eastAsiaTheme="minorEastAsia" w:hAnsi="Arial" w:cs="Arial"/>
        </w:rPr>
        <w:t xml:space="preserve"> include </w:t>
      </w:r>
      <w:r w:rsidRPr="00547370">
        <w:rPr>
          <w:rFonts w:ascii="Arial" w:eastAsiaTheme="minorEastAsia" w:hAnsi="Arial" w:cs="Arial"/>
          <w:i/>
          <w:iCs/>
        </w:rPr>
        <w:t>Renegade Nell</w:t>
      </w:r>
      <w:r w:rsidRPr="00630718">
        <w:rPr>
          <w:rFonts w:ascii="Arial" w:eastAsiaTheme="minorEastAsia" w:hAnsi="Arial" w:cs="Arial"/>
        </w:rPr>
        <w:t xml:space="preserve"> (Disney+) </w:t>
      </w:r>
      <w:r w:rsidRPr="00547370">
        <w:rPr>
          <w:rFonts w:ascii="Arial" w:eastAsiaTheme="minorEastAsia" w:hAnsi="Arial" w:cs="Arial"/>
          <w:i/>
          <w:iCs/>
        </w:rPr>
        <w:t>Giri/Haji</w:t>
      </w:r>
      <w:r w:rsidRPr="00630718">
        <w:rPr>
          <w:rFonts w:ascii="Arial" w:eastAsiaTheme="minorEastAsia" w:hAnsi="Arial" w:cs="Arial"/>
        </w:rPr>
        <w:t xml:space="preserve"> (Netflix); </w:t>
      </w:r>
      <w:r w:rsidRPr="00547370">
        <w:rPr>
          <w:rFonts w:ascii="Arial" w:eastAsiaTheme="minorEastAsia" w:hAnsi="Arial" w:cs="Arial"/>
          <w:i/>
          <w:iCs/>
        </w:rPr>
        <w:t>I Hate You</w:t>
      </w:r>
      <w:r w:rsidRPr="00630718">
        <w:rPr>
          <w:rFonts w:ascii="Arial" w:eastAsiaTheme="minorEastAsia" w:hAnsi="Arial" w:cs="Arial"/>
        </w:rPr>
        <w:t xml:space="preserve"> (Channel 4); </w:t>
      </w:r>
      <w:r w:rsidRPr="00547370">
        <w:rPr>
          <w:rFonts w:ascii="Arial" w:eastAsiaTheme="minorEastAsia" w:hAnsi="Arial" w:cs="Arial"/>
          <w:i/>
          <w:iCs/>
        </w:rPr>
        <w:t>Funny Woman</w:t>
      </w:r>
      <w:r w:rsidRPr="00630718">
        <w:rPr>
          <w:rFonts w:ascii="Arial" w:eastAsiaTheme="minorEastAsia" w:hAnsi="Arial" w:cs="Arial"/>
        </w:rPr>
        <w:t xml:space="preserve"> </w:t>
      </w:r>
      <w:r w:rsidR="00547370">
        <w:rPr>
          <w:rFonts w:ascii="Arial" w:eastAsiaTheme="minorEastAsia" w:hAnsi="Arial" w:cs="Arial"/>
        </w:rPr>
        <w:t xml:space="preserve">and </w:t>
      </w:r>
      <w:r w:rsidRPr="00547370">
        <w:rPr>
          <w:rFonts w:ascii="Arial" w:eastAsiaTheme="minorEastAsia" w:hAnsi="Arial" w:cs="Arial"/>
          <w:i/>
          <w:iCs/>
        </w:rPr>
        <w:t>The Lazarus Project</w:t>
      </w:r>
      <w:r w:rsidRPr="00630718">
        <w:rPr>
          <w:rFonts w:ascii="Arial" w:eastAsiaTheme="minorEastAsia" w:hAnsi="Arial" w:cs="Arial"/>
        </w:rPr>
        <w:t xml:space="preserve"> (Sky)</w:t>
      </w:r>
      <w:r w:rsidR="00D96D22" w:rsidRPr="00630718">
        <w:rPr>
          <w:rFonts w:ascii="Arial" w:eastAsiaTheme="minorEastAsia" w:hAnsi="Arial" w:cs="Arial"/>
        </w:rPr>
        <w:t>.</w:t>
      </w:r>
      <w:r w:rsidR="002851A1" w:rsidRPr="00D96D22">
        <w:rPr>
          <w:rFonts w:ascii="Arial" w:hAnsi="Arial" w:cs="Arial"/>
          <w:b/>
          <w:bCs/>
        </w:rPr>
        <w:br/>
      </w:r>
    </w:p>
    <w:p w14:paraId="0C8672E9" w14:textId="6C835AA0" w:rsidR="00E706AA" w:rsidRPr="00630718" w:rsidRDefault="00E706AA" w:rsidP="00E706AA">
      <w:pPr>
        <w:tabs>
          <w:tab w:val="center" w:pos="4320"/>
          <w:tab w:val="right" w:pos="8640"/>
        </w:tabs>
        <w:rPr>
          <w:rFonts w:ascii="Arial" w:eastAsiaTheme="minorEastAsia" w:hAnsi="Arial" w:cs="Arial"/>
          <w:color w:val="000000" w:themeColor="text1"/>
        </w:rPr>
      </w:pPr>
      <w:bookmarkStart w:id="6" w:name="_Int_v0hmH7Y5"/>
      <w:r w:rsidRPr="00630718">
        <w:rPr>
          <w:rFonts w:ascii="Arial" w:eastAsiaTheme="minorEastAsia" w:hAnsi="Arial" w:cs="Arial"/>
          <w:b/>
          <w:bCs/>
          <w:color w:val="000000" w:themeColor="text1"/>
        </w:rPr>
        <w:t xml:space="preserve">Tristan </w:t>
      </w:r>
      <w:r w:rsidR="00920072" w:rsidRPr="00630718">
        <w:rPr>
          <w:rFonts w:ascii="Arial" w:eastAsiaTheme="minorEastAsia" w:hAnsi="Arial" w:cs="Arial"/>
          <w:b/>
          <w:bCs/>
          <w:color w:val="000000" w:themeColor="text1"/>
        </w:rPr>
        <w:t>Sturrock</w:t>
      </w:r>
      <w:r w:rsidR="00592771" w:rsidRPr="00630718">
        <w:rPr>
          <w:rFonts w:ascii="Arial" w:eastAsiaTheme="minorEastAsia" w:hAnsi="Arial" w:cs="Arial"/>
          <w:color w:val="000000" w:themeColor="text1"/>
        </w:rPr>
        <w:t xml:space="preserve">’s theatre </w:t>
      </w:r>
      <w:r w:rsidR="00067340" w:rsidRPr="00630718">
        <w:rPr>
          <w:rFonts w:ascii="Arial" w:eastAsiaTheme="minorEastAsia" w:hAnsi="Arial" w:cs="Arial"/>
          <w:color w:val="000000" w:themeColor="text1"/>
        </w:rPr>
        <w:t xml:space="preserve">credits include </w:t>
      </w:r>
      <w:r w:rsidR="00067340" w:rsidRPr="00AC5DFF">
        <w:rPr>
          <w:rFonts w:ascii="Arial" w:eastAsiaTheme="minorEastAsia" w:hAnsi="Arial" w:cs="Arial"/>
          <w:i/>
          <w:iCs/>
          <w:color w:val="000000" w:themeColor="text1"/>
        </w:rPr>
        <w:t>The Nutcracker, Cyrano, Messiah, Peter Pan, Coram Boy, Juliet and her Romeo</w:t>
      </w:r>
      <w:r w:rsidR="00067340" w:rsidRPr="00630718">
        <w:rPr>
          <w:rFonts w:ascii="Arial" w:eastAsiaTheme="minorEastAsia" w:hAnsi="Arial" w:cs="Arial"/>
          <w:color w:val="000000" w:themeColor="text1"/>
        </w:rPr>
        <w:t xml:space="preserve"> and </w:t>
      </w:r>
      <w:r w:rsidR="00067340" w:rsidRPr="00AC5DFF">
        <w:rPr>
          <w:rFonts w:ascii="Arial" w:eastAsiaTheme="minorEastAsia" w:hAnsi="Arial" w:cs="Arial"/>
          <w:i/>
          <w:iCs/>
          <w:color w:val="000000" w:themeColor="text1"/>
        </w:rPr>
        <w:t>The Beaux Stratagem</w:t>
      </w:r>
      <w:r w:rsidR="00067340" w:rsidRPr="00630718">
        <w:rPr>
          <w:rFonts w:ascii="Arial" w:eastAsiaTheme="minorEastAsia" w:hAnsi="Arial" w:cs="Arial"/>
          <w:color w:val="000000" w:themeColor="text1"/>
        </w:rPr>
        <w:t xml:space="preserve"> (Bristol Old Vic), </w:t>
      </w:r>
      <w:r w:rsidR="00067340" w:rsidRPr="00AC5DFF">
        <w:rPr>
          <w:rFonts w:ascii="Arial" w:eastAsiaTheme="minorEastAsia" w:hAnsi="Arial" w:cs="Arial"/>
          <w:i/>
          <w:iCs/>
          <w:color w:val="000000" w:themeColor="text1"/>
        </w:rPr>
        <w:t>Edward II</w:t>
      </w:r>
      <w:r w:rsidR="00067340" w:rsidRPr="00630718">
        <w:rPr>
          <w:rFonts w:ascii="Arial" w:eastAsiaTheme="minorEastAsia" w:hAnsi="Arial" w:cs="Arial"/>
          <w:color w:val="000000" w:themeColor="text1"/>
        </w:rPr>
        <w:t xml:space="preserve"> and </w:t>
      </w:r>
      <w:r w:rsidR="00067340" w:rsidRPr="00AC5DFF">
        <w:rPr>
          <w:rFonts w:ascii="Arial" w:eastAsiaTheme="minorEastAsia" w:hAnsi="Arial" w:cs="Arial"/>
          <w:i/>
          <w:iCs/>
          <w:color w:val="000000" w:themeColor="text1"/>
        </w:rPr>
        <w:t>Blue Remembered</w:t>
      </w:r>
      <w:r w:rsidR="00067340" w:rsidRPr="00630718">
        <w:rPr>
          <w:rFonts w:ascii="Arial" w:eastAsiaTheme="minorEastAsia" w:hAnsi="Arial" w:cs="Arial"/>
          <w:color w:val="000000" w:themeColor="text1"/>
        </w:rPr>
        <w:t xml:space="preserve"> </w:t>
      </w:r>
      <w:r w:rsidR="00AC5DFF" w:rsidRPr="00AC5DFF">
        <w:rPr>
          <w:rFonts w:ascii="Arial" w:eastAsiaTheme="minorEastAsia" w:hAnsi="Arial" w:cs="Arial"/>
          <w:i/>
          <w:iCs/>
          <w:color w:val="000000" w:themeColor="text1"/>
        </w:rPr>
        <w:t>Hills</w:t>
      </w:r>
      <w:r w:rsidR="00AC5DFF">
        <w:rPr>
          <w:rFonts w:ascii="Arial" w:eastAsiaTheme="minorEastAsia" w:hAnsi="Arial" w:cs="Arial"/>
          <w:color w:val="000000" w:themeColor="text1"/>
        </w:rPr>
        <w:t xml:space="preserve"> </w:t>
      </w:r>
      <w:r w:rsidRPr="00630718">
        <w:rPr>
          <w:rFonts w:ascii="Arial" w:eastAsiaTheme="minorEastAsia" w:hAnsi="Arial" w:cs="Arial"/>
          <w:color w:val="000000" w:themeColor="text1"/>
        </w:rPr>
        <w:t>(Sheffield Crucible)</w:t>
      </w:r>
      <w:r w:rsidR="006B43FE" w:rsidRPr="00630718">
        <w:rPr>
          <w:rFonts w:ascii="Arial" w:eastAsiaTheme="minorEastAsia" w:hAnsi="Arial" w:cs="Arial"/>
          <w:color w:val="000000" w:themeColor="text1"/>
        </w:rPr>
        <w:t xml:space="preserve">, </w:t>
      </w:r>
      <w:r w:rsidR="006B43FE" w:rsidRPr="00AC5DFF">
        <w:rPr>
          <w:rFonts w:ascii="Arial" w:eastAsiaTheme="minorEastAsia" w:hAnsi="Arial" w:cs="Arial"/>
          <w:i/>
          <w:iCs/>
          <w:color w:val="000000" w:themeColor="text1"/>
        </w:rPr>
        <w:t>As You Like It</w:t>
      </w:r>
      <w:r w:rsidR="006B43FE" w:rsidRPr="00630718">
        <w:rPr>
          <w:rFonts w:ascii="Arial" w:eastAsiaTheme="minorEastAsia" w:hAnsi="Arial" w:cs="Arial"/>
          <w:color w:val="000000" w:themeColor="text1"/>
        </w:rPr>
        <w:t xml:space="preserve"> </w:t>
      </w:r>
      <w:r w:rsidRPr="00630718">
        <w:rPr>
          <w:rFonts w:ascii="Arial" w:eastAsiaTheme="minorEastAsia" w:hAnsi="Arial" w:cs="Arial"/>
          <w:color w:val="000000" w:themeColor="text1"/>
        </w:rPr>
        <w:t>(Manchester Royal Exchange)</w:t>
      </w:r>
      <w:r w:rsidR="006B43FE" w:rsidRPr="00630718">
        <w:rPr>
          <w:rFonts w:ascii="Arial" w:eastAsiaTheme="minorEastAsia" w:hAnsi="Arial" w:cs="Arial"/>
          <w:color w:val="000000" w:themeColor="text1"/>
        </w:rPr>
        <w:t xml:space="preserve"> and </w:t>
      </w:r>
      <w:r w:rsidR="006B43FE" w:rsidRPr="00AC5DFF">
        <w:rPr>
          <w:rFonts w:ascii="Arial" w:eastAsiaTheme="minorEastAsia" w:hAnsi="Arial" w:cs="Arial"/>
          <w:i/>
          <w:iCs/>
          <w:color w:val="000000" w:themeColor="text1"/>
        </w:rPr>
        <w:t>Spanish Tragedy</w:t>
      </w:r>
      <w:r w:rsidR="006B43FE" w:rsidRPr="00630718">
        <w:rPr>
          <w:rFonts w:ascii="Arial" w:eastAsiaTheme="minorEastAsia" w:hAnsi="Arial" w:cs="Arial"/>
          <w:color w:val="000000" w:themeColor="text1"/>
        </w:rPr>
        <w:t xml:space="preserve"> (</w:t>
      </w:r>
      <w:r w:rsidRPr="00630718">
        <w:rPr>
          <w:rFonts w:ascii="Arial" w:eastAsiaTheme="minorEastAsia" w:hAnsi="Arial" w:cs="Arial"/>
          <w:color w:val="000000" w:themeColor="text1"/>
        </w:rPr>
        <w:t>RSC)</w:t>
      </w:r>
      <w:bookmarkEnd w:id="6"/>
      <w:r w:rsidR="006B43FE" w:rsidRPr="00630718">
        <w:rPr>
          <w:rFonts w:ascii="Arial" w:eastAsiaTheme="minorEastAsia" w:hAnsi="Arial" w:cs="Arial"/>
          <w:color w:val="000000" w:themeColor="text1"/>
        </w:rPr>
        <w:t xml:space="preserve">. </w:t>
      </w:r>
      <w:bookmarkStart w:id="7" w:name="_Int_W5UXKmpR"/>
      <w:r w:rsidR="006B43FE" w:rsidRPr="00630718">
        <w:rPr>
          <w:rFonts w:ascii="Arial" w:eastAsiaTheme="minorEastAsia" w:hAnsi="Arial" w:cs="Arial"/>
          <w:color w:val="000000" w:themeColor="text1"/>
        </w:rPr>
        <w:t xml:space="preserve">He was a founding member of </w:t>
      </w:r>
      <w:r w:rsidRPr="00630718">
        <w:rPr>
          <w:rFonts w:ascii="Arial" w:eastAsiaTheme="minorEastAsia" w:hAnsi="Arial" w:cs="Arial"/>
          <w:color w:val="000000" w:themeColor="text1"/>
        </w:rPr>
        <w:t>Kneehigh Theatre</w:t>
      </w:r>
      <w:r w:rsidR="006B43FE" w:rsidRPr="00630718">
        <w:rPr>
          <w:rFonts w:ascii="Arial" w:eastAsiaTheme="minorEastAsia" w:hAnsi="Arial" w:cs="Arial"/>
          <w:color w:val="000000" w:themeColor="text1"/>
        </w:rPr>
        <w:t xml:space="preserve">, </w:t>
      </w:r>
      <w:r w:rsidR="008E54DB" w:rsidRPr="00630718">
        <w:rPr>
          <w:rFonts w:ascii="Arial" w:eastAsiaTheme="minorEastAsia" w:hAnsi="Arial" w:cs="Arial"/>
          <w:color w:val="000000" w:themeColor="text1"/>
        </w:rPr>
        <w:t xml:space="preserve">appearing with the company in </w:t>
      </w:r>
      <w:r w:rsidR="008E54DB" w:rsidRPr="00AC5DFF">
        <w:rPr>
          <w:rFonts w:ascii="Arial" w:eastAsiaTheme="minorEastAsia" w:hAnsi="Arial" w:cs="Arial"/>
          <w:i/>
          <w:iCs/>
          <w:color w:val="000000" w:themeColor="text1"/>
        </w:rPr>
        <w:t xml:space="preserve">Rebecca, Brief Encounter, A Matter of Life &amp; Death, Tristan &amp; </w:t>
      </w:r>
      <w:proofErr w:type="spellStart"/>
      <w:r w:rsidR="008E54DB" w:rsidRPr="00AC5DFF">
        <w:rPr>
          <w:rFonts w:ascii="Arial" w:eastAsiaTheme="minorEastAsia" w:hAnsi="Arial" w:cs="Arial"/>
          <w:i/>
          <w:iCs/>
          <w:color w:val="000000" w:themeColor="text1"/>
        </w:rPr>
        <w:t>Yseult</w:t>
      </w:r>
      <w:proofErr w:type="spellEnd"/>
      <w:r w:rsidR="008E54DB" w:rsidRPr="00630718">
        <w:rPr>
          <w:rFonts w:ascii="Arial" w:eastAsiaTheme="minorEastAsia" w:hAnsi="Arial" w:cs="Arial"/>
          <w:color w:val="000000" w:themeColor="text1"/>
        </w:rPr>
        <w:t xml:space="preserve"> and </w:t>
      </w:r>
      <w:r w:rsidR="008E54DB" w:rsidRPr="00AC5DFF">
        <w:rPr>
          <w:rFonts w:ascii="Arial" w:eastAsiaTheme="minorEastAsia" w:hAnsi="Arial" w:cs="Arial"/>
          <w:i/>
          <w:iCs/>
          <w:color w:val="000000" w:themeColor="text1"/>
        </w:rPr>
        <w:t>The Riot</w:t>
      </w:r>
      <w:r w:rsidR="008E54DB" w:rsidRPr="00630718">
        <w:rPr>
          <w:rFonts w:ascii="Arial" w:eastAsiaTheme="minorEastAsia" w:hAnsi="Arial" w:cs="Arial"/>
          <w:color w:val="000000" w:themeColor="text1"/>
        </w:rPr>
        <w:t xml:space="preserve">. </w:t>
      </w:r>
      <w:bookmarkStart w:id="8" w:name="_Int_NNDLWD47"/>
      <w:bookmarkEnd w:id="7"/>
      <w:r w:rsidR="001E13ED" w:rsidRPr="00630718">
        <w:rPr>
          <w:rFonts w:ascii="Arial" w:eastAsiaTheme="minorEastAsia" w:hAnsi="Arial" w:cs="Arial"/>
          <w:color w:val="000000" w:themeColor="text1"/>
        </w:rPr>
        <w:t>His work for t</w:t>
      </w:r>
      <w:r w:rsidRPr="00630718">
        <w:rPr>
          <w:rFonts w:ascii="Arial" w:eastAsiaTheme="minorEastAsia" w:hAnsi="Arial" w:cs="Arial"/>
          <w:color w:val="000000" w:themeColor="text1"/>
        </w:rPr>
        <w:t>elevision includes</w:t>
      </w:r>
      <w:r w:rsidR="001E13ED" w:rsidRPr="00630718">
        <w:rPr>
          <w:rFonts w:ascii="Arial" w:eastAsiaTheme="minorEastAsia" w:hAnsi="Arial" w:cs="Arial"/>
          <w:color w:val="000000" w:themeColor="text1"/>
        </w:rPr>
        <w:t xml:space="preserve"> </w:t>
      </w:r>
      <w:r w:rsidR="001E13ED" w:rsidRPr="00AC5DFF">
        <w:rPr>
          <w:rFonts w:ascii="Arial" w:eastAsiaTheme="minorEastAsia" w:hAnsi="Arial" w:cs="Arial"/>
          <w:i/>
          <w:iCs/>
          <w:color w:val="000000" w:themeColor="text1"/>
        </w:rPr>
        <w:t>The Tower, Malpractice, Miss Scarlet &amp; The Duke, The Outlaws, Midsomer Murders, Poldark</w:t>
      </w:r>
      <w:r w:rsidR="007C127E" w:rsidRPr="00630718">
        <w:rPr>
          <w:rFonts w:ascii="Arial" w:eastAsiaTheme="minorEastAsia" w:hAnsi="Arial" w:cs="Arial"/>
          <w:color w:val="000000" w:themeColor="text1"/>
        </w:rPr>
        <w:t xml:space="preserve"> (</w:t>
      </w:r>
      <w:r w:rsidR="00821C80" w:rsidRPr="00630718">
        <w:rPr>
          <w:rFonts w:ascii="Arial" w:eastAsiaTheme="minorEastAsia" w:hAnsi="Arial" w:cs="Arial"/>
          <w:color w:val="000000" w:themeColor="text1"/>
        </w:rPr>
        <w:t xml:space="preserve">5 series), </w:t>
      </w:r>
      <w:r w:rsidR="00821C80" w:rsidRPr="00AC5DFF">
        <w:rPr>
          <w:rFonts w:ascii="Arial" w:eastAsiaTheme="minorEastAsia" w:hAnsi="Arial" w:cs="Arial"/>
          <w:i/>
          <w:iCs/>
          <w:color w:val="000000" w:themeColor="text1"/>
        </w:rPr>
        <w:t>The Crown, Three Girls, Endeavour, Doc Martin, Jamaica Inn, The Borgias, The Queen, Bad Girls</w:t>
      </w:r>
      <w:r w:rsidR="00821C80" w:rsidRPr="00630718">
        <w:rPr>
          <w:rFonts w:ascii="Arial" w:eastAsiaTheme="minorEastAsia" w:hAnsi="Arial" w:cs="Arial"/>
          <w:color w:val="000000" w:themeColor="text1"/>
        </w:rPr>
        <w:t xml:space="preserve"> and </w:t>
      </w:r>
      <w:r w:rsidR="00821C80" w:rsidRPr="00AC5DFF">
        <w:rPr>
          <w:rFonts w:ascii="Arial" w:eastAsiaTheme="minorEastAsia" w:hAnsi="Arial" w:cs="Arial"/>
          <w:i/>
          <w:iCs/>
          <w:color w:val="000000" w:themeColor="text1"/>
        </w:rPr>
        <w:t>The Project</w:t>
      </w:r>
      <w:r w:rsidR="00821C80" w:rsidRPr="00630718">
        <w:rPr>
          <w:rFonts w:ascii="Arial" w:eastAsiaTheme="minorEastAsia" w:hAnsi="Arial" w:cs="Arial"/>
          <w:color w:val="000000" w:themeColor="text1"/>
        </w:rPr>
        <w:t xml:space="preserve">. </w:t>
      </w:r>
      <w:bookmarkStart w:id="9" w:name="_Int_2Lzz2Ogm"/>
      <w:bookmarkEnd w:id="8"/>
      <w:r w:rsidRPr="00630718">
        <w:rPr>
          <w:rFonts w:ascii="Arial" w:eastAsiaTheme="minorEastAsia" w:hAnsi="Arial" w:cs="Arial"/>
          <w:color w:val="000000" w:themeColor="text1"/>
        </w:rPr>
        <w:t>Film</w:t>
      </w:r>
      <w:r w:rsidR="00821C80" w:rsidRPr="00630718">
        <w:rPr>
          <w:rFonts w:ascii="Arial" w:eastAsiaTheme="minorEastAsia" w:hAnsi="Arial" w:cs="Arial"/>
          <w:color w:val="000000" w:themeColor="text1"/>
        </w:rPr>
        <w:t xml:space="preserve"> credits</w:t>
      </w:r>
      <w:r w:rsidRPr="00630718">
        <w:rPr>
          <w:rFonts w:ascii="Arial" w:eastAsiaTheme="minorEastAsia" w:hAnsi="Arial" w:cs="Arial"/>
          <w:color w:val="000000" w:themeColor="text1"/>
        </w:rPr>
        <w:t xml:space="preserve"> include</w:t>
      </w:r>
      <w:r w:rsidR="00821C80" w:rsidRPr="00630718">
        <w:rPr>
          <w:rFonts w:ascii="Arial" w:eastAsiaTheme="minorEastAsia" w:hAnsi="Arial" w:cs="Arial"/>
          <w:color w:val="000000" w:themeColor="text1"/>
        </w:rPr>
        <w:t xml:space="preserve"> </w:t>
      </w:r>
      <w:r w:rsidR="00821C80" w:rsidRPr="00AC5DFF">
        <w:rPr>
          <w:rFonts w:ascii="Arial" w:eastAsiaTheme="minorEastAsia" w:hAnsi="Arial" w:cs="Arial"/>
          <w:i/>
          <w:iCs/>
          <w:color w:val="000000" w:themeColor="text1"/>
        </w:rPr>
        <w:t>My Policeman, Christopher Robin, Bait</w:t>
      </w:r>
      <w:r w:rsidR="00821C80" w:rsidRPr="00630718">
        <w:rPr>
          <w:rFonts w:ascii="Arial" w:eastAsiaTheme="minorEastAsia" w:hAnsi="Arial" w:cs="Arial"/>
          <w:color w:val="000000" w:themeColor="text1"/>
        </w:rPr>
        <w:t xml:space="preserve"> and </w:t>
      </w:r>
      <w:r w:rsidR="00821C80" w:rsidRPr="00AC5DFF">
        <w:rPr>
          <w:rFonts w:ascii="Arial" w:eastAsiaTheme="minorEastAsia" w:hAnsi="Arial" w:cs="Arial"/>
          <w:i/>
          <w:iCs/>
          <w:color w:val="000000" w:themeColor="text1"/>
        </w:rPr>
        <w:t>Saving Grace</w:t>
      </w:r>
      <w:r w:rsidR="00821C80" w:rsidRPr="00630718">
        <w:rPr>
          <w:rFonts w:ascii="Arial" w:eastAsiaTheme="minorEastAsia" w:hAnsi="Arial" w:cs="Arial"/>
          <w:color w:val="000000" w:themeColor="text1"/>
        </w:rPr>
        <w:t>.</w:t>
      </w:r>
      <w:r w:rsidR="00821C80" w:rsidRPr="00630718">
        <w:rPr>
          <w:rFonts w:ascii="Arial" w:eastAsiaTheme="minorEastAsia" w:hAnsi="Arial" w:cs="Arial"/>
          <w:b/>
          <w:bCs/>
          <w:color w:val="000000" w:themeColor="text1"/>
        </w:rPr>
        <w:t xml:space="preserve"> </w:t>
      </w:r>
      <w:bookmarkEnd w:id="9"/>
      <w:r w:rsidR="00840663">
        <w:rPr>
          <w:rFonts w:ascii="Arial" w:eastAsiaTheme="minorEastAsia" w:hAnsi="Arial" w:cs="Arial"/>
          <w:b/>
          <w:bCs/>
          <w:color w:val="000000" w:themeColor="text1"/>
        </w:rPr>
        <w:br/>
      </w:r>
    </w:p>
    <w:p w14:paraId="2D92420B" w14:textId="5034A7AD" w:rsidR="00055532" w:rsidRDefault="00055532" w:rsidP="002851A1">
      <w:pPr>
        <w:autoSpaceDE w:val="0"/>
        <w:autoSpaceDN w:val="0"/>
        <w:rPr>
          <w:rFonts w:ascii="Arial" w:hAnsi="Arial" w:cs="Arial"/>
        </w:rPr>
      </w:pPr>
      <w:r w:rsidRPr="00D96D22">
        <w:rPr>
          <w:rFonts w:ascii="Arial" w:hAnsi="Arial" w:cs="Arial"/>
          <w:b/>
          <w:bCs/>
        </w:rPr>
        <w:t xml:space="preserve">Giles Terera </w:t>
      </w:r>
      <w:r w:rsidR="00840663">
        <w:rPr>
          <w:rFonts w:ascii="Arial" w:hAnsi="Arial" w:cs="Arial"/>
          <w:b/>
          <w:bCs/>
        </w:rPr>
        <w:t xml:space="preserve">(Writer, Co-Director, </w:t>
      </w:r>
      <w:r w:rsidR="00271D82">
        <w:rPr>
          <w:rFonts w:ascii="Arial" w:hAnsi="Arial" w:cs="Arial"/>
          <w:b/>
          <w:bCs/>
        </w:rPr>
        <w:t>Performer</w:t>
      </w:r>
      <w:r w:rsidR="00840663">
        <w:rPr>
          <w:rFonts w:ascii="Arial" w:hAnsi="Arial" w:cs="Arial"/>
          <w:b/>
          <w:bCs/>
        </w:rPr>
        <w:t>)</w:t>
      </w:r>
      <w:r w:rsidRPr="00D96D22">
        <w:rPr>
          <w:rFonts w:ascii="Arial" w:hAnsi="Arial" w:cs="Arial"/>
        </w:rPr>
        <w:t xml:space="preserve"> is an award-winning actor, </w:t>
      </w:r>
      <w:proofErr w:type="gramStart"/>
      <w:r w:rsidRPr="00D96D22">
        <w:rPr>
          <w:rFonts w:ascii="Arial" w:hAnsi="Arial" w:cs="Arial"/>
        </w:rPr>
        <w:t>musician</w:t>
      </w:r>
      <w:proofErr w:type="gramEnd"/>
      <w:r w:rsidRPr="00D96D22">
        <w:rPr>
          <w:rFonts w:ascii="Arial" w:hAnsi="Arial" w:cs="Arial"/>
        </w:rPr>
        <w:t xml:space="preserve"> and writer. He has worked consistently at venues such as the Royal Shakespeare Company</w:t>
      </w:r>
      <w:r w:rsidR="00BC2597" w:rsidRPr="00D96D22">
        <w:rPr>
          <w:rFonts w:ascii="Arial" w:hAnsi="Arial" w:cs="Arial"/>
        </w:rPr>
        <w:t>,</w:t>
      </w:r>
      <w:r w:rsidR="00271D82">
        <w:rPr>
          <w:rFonts w:ascii="Arial" w:hAnsi="Arial" w:cs="Arial"/>
        </w:rPr>
        <w:t xml:space="preserve"> </w:t>
      </w:r>
      <w:r w:rsidRPr="00D96D22">
        <w:rPr>
          <w:rFonts w:ascii="Arial" w:hAnsi="Arial" w:cs="Arial"/>
        </w:rPr>
        <w:t>Shakespeare’s Globe</w:t>
      </w:r>
      <w:r w:rsidR="00BC2597" w:rsidRPr="00D96D22">
        <w:rPr>
          <w:rFonts w:ascii="Arial" w:hAnsi="Arial" w:cs="Arial"/>
        </w:rPr>
        <w:t xml:space="preserve"> and</w:t>
      </w:r>
      <w:r w:rsidR="00355A74" w:rsidRPr="00D96D22">
        <w:rPr>
          <w:rFonts w:ascii="Arial" w:hAnsi="Arial" w:cs="Arial"/>
        </w:rPr>
        <w:t xml:space="preserve"> most recently returning to the National Theatre </w:t>
      </w:r>
      <w:r w:rsidR="000033C1" w:rsidRPr="00D96D22">
        <w:rPr>
          <w:rFonts w:ascii="Arial" w:hAnsi="Arial" w:cs="Arial"/>
        </w:rPr>
        <w:t xml:space="preserve">for </w:t>
      </w:r>
      <w:r w:rsidR="00BE5831" w:rsidRPr="00D96D22">
        <w:rPr>
          <w:rFonts w:ascii="Arial" w:hAnsi="Arial" w:cs="Arial"/>
        </w:rPr>
        <w:t>lead</w:t>
      </w:r>
      <w:r w:rsidR="000033C1" w:rsidRPr="00D96D22">
        <w:rPr>
          <w:rFonts w:ascii="Arial" w:hAnsi="Arial" w:cs="Arial"/>
        </w:rPr>
        <w:t>ing</w:t>
      </w:r>
      <w:r w:rsidR="00BE5831" w:rsidRPr="00D96D22">
        <w:rPr>
          <w:rFonts w:ascii="Arial" w:hAnsi="Arial" w:cs="Arial"/>
        </w:rPr>
        <w:t xml:space="preserve"> roles </w:t>
      </w:r>
      <w:r w:rsidR="000033C1" w:rsidRPr="00D96D22">
        <w:rPr>
          <w:rFonts w:ascii="Arial" w:hAnsi="Arial" w:cs="Arial"/>
        </w:rPr>
        <w:t xml:space="preserve">in </w:t>
      </w:r>
      <w:r w:rsidR="00BE5831" w:rsidRPr="00AC5DFF">
        <w:rPr>
          <w:rFonts w:ascii="Arial" w:hAnsi="Arial" w:cs="Arial"/>
          <w:i/>
          <w:iCs/>
        </w:rPr>
        <w:t>Othello</w:t>
      </w:r>
      <w:r w:rsidR="000033C1" w:rsidRPr="00D96D22">
        <w:rPr>
          <w:rFonts w:ascii="Arial" w:hAnsi="Arial" w:cs="Arial"/>
        </w:rPr>
        <w:t xml:space="preserve"> </w:t>
      </w:r>
      <w:r w:rsidR="00BE5831" w:rsidRPr="00D96D22">
        <w:rPr>
          <w:rFonts w:ascii="Arial" w:hAnsi="Arial" w:cs="Arial"/>
        </w:rPr>
        <w:t xml:space="preserve">and </w:t>
      </w:r>
      <w:r w:rsidR="000033C1" w:rsidRPr="00AC5DFF">
        <w:rPr>
          <w:rFonts w:ascii="Arial" w:hAnsi="Arial" w:cs="Arial"/>
          <w:i/>
          <w:iCs/>
        </w:rPr>
        <w:t>Blues for an Alabama Sky</w:t>
      </w:r>
      <w:r w:rsidR="000033C1" w:rsidRPr="00D96D22">
        <w:rPr>
          <w:rFonts w:ascii="Arial" w:hAnsi="Arial" w:cs="Arial"/>
        </w:rPr>
        <w:t xml:space="preserve"> (for which he has received an </w:t>
      </w:r>
      <w:r w:rsidR="00BE5831" w:rsidRPr="00D96D22">
        <w:rPr>
          <w:rFonts w:ascii="Arial" w:hAnsi="Arial" w:cs="Arial"/>
        </w:rPr>
        <w:t xml:space="preserve">Olivier </w:t>
      </w:r>
      <w:r w:rsidR="000033C1" w:rsidRPr="00D96D22">
        <w:rPr>
          <w:rFonts w:ascii="Arial" w:hAnsi="Arial" w:cs="Arial"/>
        </w:rPr>
        <w:t>Award nomination for</w:t>
      </w:r>
      <w:r w:rsidR="00355A74" w:rsidRPr="00D96D22">
        <w:rPr>
          <w:rFonts w:ascii="Arial" w:hAnsi="Arial" w:cs="Arial"/>
        </w:rPr>
        <w:t xml:space="preserve"> Best Actor</w:t>
      </w:r>
      <w:r w:rsidR="000033C1" w:rsidRPr="00D96D22">
        <w:rPr>
          <w:rFonts w:ascii="Arial" w:hAnsi="Arial" w:cs="Arial"/>
        </w:rPr>
        <w:t>)</w:t>
      </w:r>
      <w:r w:rsidRPr="00D96D22">
        <w:rPr>
          <w:rFonts w:ascii="Arial" w:hAnsi="Arial" w:cs="Arial"/>
        </w:rPr>
        <w:t xml:space="preserve">. He is best known for originating the role of Aaron Burr in the London production of the award-winning musical </w:t>
      </w:r>
      <w:r w:rsidRPr="00AC5DFF">
        <w:rPr>
          <w:rFonts w:ascii="Arial" w:hAnsi="Arial" w:cs="Arial"/>
          <w:i/>
          <w:iCs/>
        </w:rPr>
        <w:t>Hamilton</w:t>
      </w:r>
      <w:r w:rsidRPr="00D96D22">
        <w:rPr>
          <w:rFonts w:ascii="Arial" w:hAnsi="Arial" w:cs="Arial"/>
        </w:rPr>
        <w:t xml:space="preserve">, for which he won the 2018 Olivier Award for Best Actor in a Musical. </w:t>
      </w:r>
    </w:p>
    <w:p w14:paraId="7D3C8749" w14:textId="15534178" w:rsidR="00630718" w:rsidRDefault="00630718" w:rsidP="002851A1">
      <w:pPr>
        <w:autoSpaceDE w:val="0"/>
        <w:autoSpaceDN w:val="0"/>
        <w:rPr>
          <w:rFonts w:ascii="Arial" w:hAnsi="Arial" w:cs="Arial"/>
        </w:rPr>
      </w:pPr>
    </w:p>
    <w:p w14:paraId="36035776" w14:textId="76B82195" w:rsidR="00630718" w:rsidRPr="00D96D22" w:rsidRDefault="00630718" w:rsidP="002851A1">
      <w:pPr>
        <w:autoSpaceDE w:val="0"/>
        <w:autoSpaceDN w:val="0"/>
        <w:rPr>
          <w:rFonts w:ascii="Arial" w:hAnsi="Arial" w:cs="Arial"/>
        </w:rPr>
      </w:pPr>
      <w:r w:rsidRPr="00630718">
        <w:rPr>
          <w:rFonts w:ascii="Arial" w:hAnsi="Arial" w:cs="Arial"/>
        </w:rPr>
        <w:t xml:space="preserve">His other theatre credits include </w:t>
      </w:r>
      <w:proofErr w:type="spellStart"/>
      <w:r w:rsidRPr="00AC5DFF">
        <w:rPr>
          <w:rFonts w:ascii="Arial" w:hAnsi="Arial" w:cs="Arial"/>
          <w:i/>
          <w:iCs/>
        </w:rPr>
        <w:t>Rosmersholm</w:t>
      </w:r>
      <w:proofErr w:type="spellEnd"/>
      <w:r w:rsidRPr="00AC5DFF">
        <w:rPr>
          <w:rFonts w:ascii="Arial" w:hAnsi="Arial" w:cs="Arial"/>
          <w:i/>
          <w:iCs/>
        </w:rPr>
        <w:t>, The Tempest, Avenue Q, The Book of Mormon, 125th Street, Rent</w:t>
      </w:r>
      <w:r w:rsidRPr="00630718">
        <w:rPr>
          <w:rFonts w:ascii="Arial" w:hAnsi="Arial" w:cs="Arial"/>
        </w:rPr>
        <w:t xml:space="preserve"> (West End); </w:t>
      </w:r>
      <w:r w:rsidRPr="00AC5DFF">
        <w:rPr>
          <w:rFonts w:ascii="Arial" w:hAnsi="Arial" w:cs="Arial"/>
          <w:i/>
          <w:iCs/>
        </w:rPr>
        <w:t>Ma Rainey’s Black Bottom, Hamlet, Death and the King’s Horseman, The Hour We Knew Nothing of Each Other, Troilus and Cressida, Candide, Honk!</w:t>
      </w:r>
      <w:r w:rsidRPr="00630718">
        <w:rPr>
          <w:rFonts w:ascii="Arial" w:hAnsi="Arial" w:cs="Arial"/>
        </w:rPr>
        <w:t xml:space="preserve"> (National Theatre); </w:t>
      </w:r>
      <w:r w:rsidRPr="00AC5DFF">
        <w:rPr>
          <w:rFonts w:ascii="Arial" w:hAnsi="Arial" w:cs="Arial"/>
          <w:i/>
          <w:iCs/>
        </w:rPr>
        <w:t>The Merchant of Venice</w:t>
      </w:r>
      <w:r w:rsidRPr="00630718">
        <w:rPr>
          <w:rFonts w:ascii="Arial" w:hAnsi="Arial" w:cs="Arial"/>
        </w:rPr>
        <w:t xml:space="preserve"> (Shakespeare’s Globe/international tour); </w:t>
      </w:r>
      <w:r w:rsidRPr="00AC5DFF">
        <w:rPr>
          <w:rFonts w:ascii="Arial" w:hAnsi="Arial" w:cs="Arial"/>
          <w:i/>
          <w:iCs/>
        </w:rPr>
        <w:t>The Resistible Rise of Arturo Ui</w:t>
      </w:r>
      <w:r w:rsidRPr="00630718">
        <w:rPr>
          <w:rFonts w:ascii="Arial" w:hAnsi="Arial" w:cs="Arial"/>
        </w:rPr>
        <w:t xml:space="preserve"> (</w:t>
      </w:r>
      <w:proofErr w:type="spellStart"/>
      <w:r w:rsidRPr="00630718">
        <w:rPr>
          <w:rFonts w:ascii="Arial" w:hAnsi="Arial" w:cs="Arial"/>
        </w:rPr>
        <w:t>Donmar</w:t>
      </w:r>
      <w:proofErr w:type="spellEnd"/>
      <w:r w:rsidRPr="00630718">
        <w:rPr>
          <w:rFonts w:ascii="Arial" w:hAnsi="Arial" w:cs="Arial"/>
        </w:rPr>
        <w:t xml:space="preserve"> Warehouse); </w:t>
      </w:r>
      <w:r w:rsidRPr="00AC5DFF">
        <w:rPr>
          <w:rFonts w:ascii="Arial" w:hAnsi="Arial" w:cs="Arial"/>
          <w:i/>
          <w:iCs/>
        </w:rPr>
        <w:t xml:space="preserve">Pure Imagination – The Songs of Lesley </w:t>
      </w:r>
      <w:proofErr w:type="spellStart"/>
      <w:r w:rsidRPr="00AC5DFF">
        <w:rPr>
          <w:rFonts w:ascii="Arial" w:hAnsi="Arial" w:cs="Arial"/>
          <w:i/>
          <w:iCs/>
        </w:rPr>
        <w:t>Bricusse</w:t>
      </w:r>
      <w:proofErr w:type="spellEnd"/>
      <w:r w:rsidRPr="00630718">
        <w:rPr>
          <w:rFonts w:ascii="Arial" w:hAnsi="Arial" w:cs="Arial"/>
        </w:rPr>
        <w:t xml:space="preserve"> (St. James’s); </w:t>
      </w:r>
      <w:r w:rsidRPr="00AC5DFF">
        <w:rPr>
          <w:rFonts w:ascii="Arial" w:hAnsi="Arial" w:cs="Arial"/>
          <w:i/>
          <w:iCs/>
        </w:rPr>
        <w:t>King John</w:t>
      </w:r>
      <w:r w:rsidRPr="00630718">
        <w:rPr>
          <w:rFonts w:ascii="Arial" w:hAnsi="Arial" w:cs="Arial"/>
        </w:rPr>
        <w:t xml:space="preserve"> (Shakespeare’s Globe/UK tour); </w:t>
      </w:r>
      <w:r w:rsidRPr="00AC5DFF">
        <w:rPr>
          <w:rFonts w:ascii="Arial" w:hAnsi="Arial" w:cs="Arial"/>
          <w:i/>
          <w:iCs/>
        </w:rPr>
        <w:t>Don’t You Leave Me Here</w:t>
      </w:r>
      <w:r w:rsidRPr="00630718">
        <w:rPr>
          <w:rFonts w:ascii="Arial" w:hAnsi="Arial" w:cs="Arial"/>
        </w:rPr>
        <w:t xml:space="preserve"> (West Yorkshire Playhouse); </w:t>
      </w:r>
      <w:r w:rsidRPr="00AC5DFF">
        <w:rPr>
          <w:rFonts w:ascii="Arial" w:hAnsi="Arial" w:cs="Arial"/>
          <w:i/>
          <w:iCs/>
        </w:rPr>
        <w:t>The Playboy of the Western World</w:t>
      </w:r>
      <w:r w:rsidRPr="00630718">
        <w:rPr>
          <w:rFonts w:ascii="Arial" w:hAnsi="Arial" w:cs="Arial"/>
        </w:rPr>
        <w:t xml:space="preserve"> (Abbey, Dublin); </w:t>
      </w:r>
      <w:r w:rsidRPr="00AC5DFF">
        <w:rPr>
          <w:rFonts w:ascii="Arial" w:hAnsi="Arial" w:cs="Arial"/>
          <w:i/>
          <w:iCs/>
        </w:rPr>
        <w:t>The Ratpack</w:t>
      </w:r>
      <w:r w:rsidRPr="00630718">
        <w:rPr>
          <w:rFonts w:ascii="Arial" w:hAnsi="Arial" w:cs="Arial"/>
        </w:rPr>
        <w:t xml:space="preserve"> (West End/international tour); </w:t>
      </w:r>
      <w:r w:rsidRPr="00AC5DFF">
        <w:rPr>
          <w:rFonts w:ascii="Arial" w:hAnsi="Arial" w:cs="Arial"/>
          <w:i/>
          <w:iCs/>
        </w:rPr>
        <w:t>Jailhouse Rock</w:t>
      </w:r>
      <w:r w:rsidRPr="00630718">
        <w:rPr>
          <w:rFonts w:ascii="Arial" w:hAnsi="Arial" w:cs="Arial"/>
        </w:rPr>
        <w:t xml:space="preserve"> (Theatre Royal Plymouth/West End); </w:t>
      </w:r>
      <w:r w:rsidRPr="00AC5DFF">
        <w:rPr>
          <w:rFonts w:ascii="Arial" w:hAnsi="Arial" w:cs="Arial"/>
          <w:i/>
          <w:iCs/>
        </w:rPr>
        <w:t>You Don’t Kiss</w:t>
      </w:r>
      <w:r w:rsidRPr="00630718">
        <w:rPr>
          <w:rFonts w:ascii="Arial" w:hAnsi="Arial" w:cs="Arial"/>
        </w:rPr>
        <w:t xml:space="preserve"> (Stratford Circus); </w:t>
      </w:r>
      <w:r w:rsidRPr="00AC5DFF">
        <w:rPr>
          <w:rFonts w:ascii="Arial" w:hAnsi="Arial" w:cs="Arial"/>
          <w:i/>
          <w:iCs/>
        </w:rPr>
        <w:t>Up on the Roof</w:t>
      </w:r>
      <w:r w:rsidRPr="00630718">
        <w:rPr>
          <w:rFonts w:ascii="Arial" w:hAnsi="Arial" w:cs="Arial"/>
        </w:rPr>
        <w:t xml:space="preserve"> (Chichester); </w:t>
      </w:r>
      <w:r w:rsidRPr="00AC5DFF">
        <w:rPr>
          <w:rFonts w:ascii="Arial" w:hAnsi="Arial" w:cs="Arial"/>
          <w:i/>
          <w:iCs/>
        </w:rPr>
        <w:t>The Tempest</w:t>
      </w:r>
      <w:r w:rsidRPr="00630718">
        <w:rPr>
          <w:rFonts w:ascii="Arial" w:hAnsi="Arial" w:cs="Arial"/>
        </w:rPr>
        <w:t xml:space="preserve"> (RSC); </w:t>
      </w:r>
      <w:r w:rsidRPr="00AC5DFF">
        <w:rPr>
          <w:rFonts w:ascii="Arial" w:hAnsi="Arial" w:cs="Arial"/>
          <w:i/>
          <w:iCs/>
        </w:rPr>
        <w:t>Six Degrees of Separation</w:t>
      </w:r>
      <w:r w:rsidRPr="00630718">
        <w:rPr>
          <w:rFonts w:ascii="Arial" w:hAnsi="Arial" w:cs="Arial"/>
        </w:rPr>
        <w:t xml:space="preserve"> (Sheffield); </w:t>
      </w:r>
      <w:r w:rsidRPr="00AC5DFF">
        <w:rPr>
          <w:rFonts w:ascii="Arial" w:hAnsi="Arial" w:cs="Arial"/>
          <w:i/>
          <w:iCs/>
        </w:rPr>
        <w:t>Generations of the Dead</w:t>
      </w:r>
      <w:r w:rsidRPr="00630718">
        <w:rPr>
          <w:rFonts w:ascii="Arial" w:hAnsi="Arial" w:cs="Arial"/>
        </w:rPr>
        <w:t xml:space="preserve"> (Young Vic); </w:t>
      </w:r>
      <w:r w:rsidRPr="00AC5DFF">
        <w:rPr>
          <w:rFonts w:ascii="Arial" w:hAnsi="Arial" w:cs="Arial"/>
          <w:i/>
          <w:iCs/>
        </w:rPr>
        <w:t>Bill Shakespeare’s Italian Job</w:t>
      </w:r>
      <w:r w:rsidRPr="00630718">
        <w:rPr>
          <w:rFonts w:ascii="Arial" w:hAnsi="Arial" w:cs="Arial"/>
        </w:rPr>
        <w:t xml:space="preserve"> (Playbox, Warwick/Gilded Balloon, Edinburgh); </w:t>
      </w:r>
      <w:r w:rsidRPr="00AC5DFF">
        <w:rPr>
          <w:rFonts w:ascii="Arial" w:hAnsi="Arial" w:cs="Arial"/>
          <w:i/>
          <w:iCs/>
        </w:rPr>
        <w:t>The Demon Headmaster/The Animals of Farthing Wood</w:t>
      </w:r>
      <w:r w:rsidRPr="00630718">
        <w:rPr>
          <w:rFonts w:ascii="Arial" w:hAnsi="Arial" w:cs="Arial"/>
        </w:rPr>
        <w:t xml:space="preserve"> (Pleasance, Edinburgh).</w:t>
      </w:r>
    </w:p>
    <w:p w14:paraId="6935AAAA" w14:textId="77777777" w:rsidR="00055532" w:rsidRPr="00D96D22" w:rsidRDefault="00055532" w:rsidP="00055532">
      <w:pPr>
        <w:autoSpaceDE w:val="0"/>
        <w:autoSpaceDN w:val="0"/>
        <w:rPr>
          <w:rFonts w:ascii="Arial" w:hAnsi="Arial" w:cs="Arial"/>
        </w:rPr>
      </w:pPr>
    </w:p>
    <w:p w14:paraId="4AE12C4D" w14:textId="37B5C9FC" w:rsidR="00055532" w:rsidRPr="00D96D22" w:rsidRDefault="00055532" w:rsidP="00055532">
      <w:pPr>
        <w:autoSpaceDE w:val="0"/>
        <w:autoSpaceDN w:val="0"/>
        <w:rPr>
          <w:rFonts w:ascii="Arial" w:hAnsi="Arial" w:cs="Arial"/>
        </w:rPr>
      </w:pPr>
      <w:proofErr w:type="gramStart"/>
      <w:r w:rsidRPr="00D96D22">
        <w:rPr>
          <w:rFonts w:ascii="Arial" w:hAnsi="Arial" w:cs="Arial"/>
        </w:rPr>
        <w:t>As a writer, his theatre work</w:t>
      </w:r>
      <w:proofErr w:type="gramEnd"/>
      <w:r w:rsidRPr="00D96D22">
        <w:rPr>
          <w:rFonts w:ascii="Arial" w:hAnsi="Arial" w:cs="Arial"/>
        </w:rPr>
        <w:t xml:space="preserve"> includes:</w:t>
      </w:r>
      <w:r w:rsidR="00AF1740" w:rsidRPr="00630718">
        <w:rPr>
          <w:rFonts w:ascii="Arial" w:eastAsiaTheme="minorEastAsia" w:hAnsi="Arial" w:cs="Arial"/>
        </w:rPr>
        <w:t xml:space="preserve"> </w:t>
      </w:r>
      <w:r w:rsidR="00AF1740" w:rsidRPr="00630718">
        <w:rPr>
          <w:rFonts w:ascii="Arial" w:eastAsiaTheme="minorEastAsia" w:hAnsi="Arial" w:cs="Arial"/>
          <w:i/>
          <w:iCs/>
        </w:rPr>
        <w:t xml:space="preserve">The Meaning of </w:t>
      </w:r>
      <w:proofErr w:type="spellStart"/>
      <w:r w:rsidR="00AF1740" w:rsidRPr="00630718">
        <w:rPr>
          <w:rFonts w:ascii="Arial" w:eastAsiaTheme="minorEastAsia" w:hAnsi="Arial" w:cs="Arial"/>
          <w:i/>
          <w:iCs/>
        </w:rPr>
        <w:t>Zong</w:t>
      </w:r>
      <w:proofErr w:type="spellEnd"/>
      <w:r w:rsidR="00AF1740" w:rsidRPr="00630718">
        <w:rPr>
          <w:rFonts w:ascii="Arial" w:eastAsiaTheme="minorEastAsia" w:hAnsi="Arial" w:cs="Arial"/>
        </w:rPr>
        <w:t xml:space="preserve"> (Bristol Old Vic);</w:t>
      </w:r>
      <w:r w:rsidRPr="00D96D22">
        <w:rPr>
          <w:rFonts w:ascii="Arial" w:hAnsi="Arial" w:cs="Arial"/>
        </w:rPr>
        <w:t xml:space="preserve"> </w:t>
      </w:r>
      <w:r w:rsidRPr="00AC5DFF">
        <w:rPr>
          <w:rFonts w:ascii="Arial" w:hAnsi="Arial" w:cs="Arial"/>
          <w:i/>
          <w:iCs/>
        </w:rPr>
        <w:t>The Ballad of Soho Jones</w:t>
      </w:r>
      <w:r w:rsidRPr="00D96D22">
        <w:rPr>
          <w:rFonts w:ascii="Arial" w:hAnsi="Arial" w:cs="Arial"/>
        </w:rPr>
        <w:t xml:space="preserve"> (St. James’) and </w:t>
      </w:r>
      <w:r w:rsidRPr="00AC5DFF">
        <w:rPr>
          <w:rFonts w:ascii="Arial" w:hAnsi="Arial" w:cs="Arial"/>
          <w:i/>
          <w:iCs/>
        </w:rPr>
        <w:t>Black Matter</w:t>
      </w:r>
      <w:r w:rsidRPr="00D96D22">
        <w:rPr>
          <w:rFonts w:ascii="Arial" w:hAnsi="Arial" w:cs="Arial"/>
        </w:rPr>
        <w:t xml:space="preserve"> (Crazy </w:t>
      </w:r>
      <w:proofErr w:type="spellStart"/>
      <w:r w:rsidRPr="00D96D22">
        <w:rPr>
          <w:rFonts w:ascii="Arial" w:hAnsi="Arial" w:cs="Arial"/>
        </w:rPr>
        <w:t>Coqs</w:t>
      </w:r>
      <w:proofErr w:type="spellEnd"/>
      <w:r w:rsidRPr="00D96D22">
        <w:rPr>
          <w:rFonts w:ascii="Arial" w:hAnsi="Arial" w:cs="Arial"/>
        </w:rPr>
        <w:t xml:space="preserve">). As a filmmaker, Giles’s first documentary, </w:t>
      </w:r>
      <w:r w:rsidRPr="00AC5DFF">
        <w:rPr>
          <w:rFonts w:ascii="Arial" w:hAnsi="Arial" w:cs="Arial"/>
          <w:i/>
          <w:iCs/>
        </w:rPr>
        <w:t>Muse of Fire</w:t>
      </w:r>
      <w:r w:rsidRPr="00D96D22">
        <w:rPr>
          <w:rFonts w:ascii="Arial" w:hAnsi="Arial" w:cs="Arial"/>
        </w:rPr>
        <w:t xml:space="preserve"> – created with Dan Poole – centres on modern perspectives of Shakespeare and premiered on BBC Four in Autumn 2013. Giles was an associate producer on Poole’s feature documentary </w:t>
      </w:r>
      <w:r w:rsidRPr="00AC5DFF">
        <w:rPr>
          <w:rFonts w:ascii="Arial" w:hAnsi="Arial" w:cs="Arial"/>
          <w:i/>
          <w:iCs/>
        </w:rPr>
        <w:t>The Space: Theatre of Survival</w:t>
      </w:r>
      <w:r w:rsidRPr="00D96D22">
        <w:rPr>
          <w:rFonts w:ascii="Arial" w:hAnsi="Arial" w:cs="Arial"/>
        </w:rPr>
        <w:t xml:space="preserve"> and he wrote and directed the concert film </w:t>
      </w:r>
      <w:r w:rsidRPr="00AC5DFF">
        <w:rPr>
          <w:rFonts w:ascii="Arial" w:hAnsi="Arial" w:cs="Arial"/>
          <w:i/>
          <w:iCs/>
        </w:rPr>
        <w:t>Hello Harry! A Celebration</w:t>
      </w:r>
      <w:r w:rsidRPr="00D96D22">
        <w:rPr>
          <w:rFonts w:ascii="Arial" w:hAnsi="Arial" w:cs="Arial"/>
        </w:rPr>
        <w:t>.</w:t>
      </w:r>
    </w:p>
    <w:p w14:paraId="55D46417" w14:textId="780AB59C" w:rsidR="002211AF" w:rsidRPr="00D96D22" w:rsidRDefault="002211AF" w:rsidP="00055532">
      <w:pPr>
        <w:autoSpaceDE w:val="0"/>
        <w:autoSpaceDN w:val="0"/>
        <w:rPr>
          <w:rFonts w:ascii="Arial" w:hAnsi="Arial" w:cs="Arial"/>
        </w:rPr>
      </w:pPr>
    </w:p>
    <w:p w14:paraId="744F929B" w14:textId="77777777" w:rsidR="002211AF" w:rsidRPr="00630718" w:rsidRDefault="002211AF" w:rsidP="002211AF">
      <w:pPr>
        <w:rPr>
          <w:rFonts w:ascii="Arial" w:eastAsiaTheme="minorEastAsia" w:hAnsi="Arial" w:cs="Arial"/>
        </w:rPr>
      </w:pPr>
      <w:r w:rsidRPr="00630718">
        <w:rPr>
          <w:rFonts w:ascii="Arial" w:eastAsiaTheme="minorEastAsia" w:hAnsi="Arial" w:cs="Arial"/>
        </w:rPr>
        <w:t>Giles was appointed a Member of the Order of the British Empire (MBE) in the 2020 New Year Honours for services to theatre.</w:t>
      </w:r>
    </w:p>
    <w:p w14:paraId="4DE60780" w14:textId="77777777" w:rsidR="002211AF" w:rsidRPr="00D96D22" w:rsidRDefault="002211AF" w:rsidP="00055532">
      <w:pPr>
        <w:autoSpaceDE w:val="0"/>
        <w:autoSpaceDN w:val="0"/>
        <w:rPr>
          <w:rFonts w:ascii="Arial" w:hAnsi="Arial" w:cs="Arial"/>
        </w:rPr>
      </w:pPr>
    </w:p>
    <w:p w14:paraId="6CFECBDF" w14:textId="037C3E1E" w:rsidR="00055532" w:rsidRPr="00D96D22" w:rsidRDefault="00055532" w:rsidP="00055532">
      <w:pPr>
        <w:autoSpaceDE w:val="0"/>
        <w:autoSpaceDN w:val="0"/>
        <w:rPr>
          <w:rFonts w:ascii="Arial" w:hAnsi="Arial" w:cs="Arial"/>
        </w:rPr>
      </w:pPr>
      <w:r w:rsidRPr="00D96D22">
        <w:rPr>
          <w:rFonts w:ascii="Arial" w:hAnsi="Arial" w:cs="Arial"/>
          <w:b/>
          <w:bCs/>
        </w:rPr>
        <w:t>Tom Morris</w:t>
      </w:r>
      <w:r w:rsidRPr="00D96D22">
        <w:rPr>
          <w:rFonts w:ascii="Arial" w:hAnsi="Arial" w:cs="Arial"/>
        </w:rPr>
        <w:t xml:space="preserve"> </w:t>
      </w:r>
      <w:r w:rsidR="00840663" w:rsidRPr="000A6126">
        <w:rPr>
          <w:rFonts w:ascii="Arial" w:hAnsi="Arial" w:cs="Arial"/>
          <w:b/>
          <w:bCs/>
        </w:rPr>
        <w:t>(Co-Director)</w:t>
      </w:r>
      <w:r w:rsidR="00840663">
        <w:rPr>
          <w:rFonts w:ascii="Arial" w:hAnsi="Arial" w:cs="Arial"/>
        </w:rPr>
        <w:t xml:space="preserve"> </w:t>
      </w:r>
      <w:r w:rsidRPr="00D96D22">
        <w:rPr>
          <w:rFonts w:ascii="Arial" w:hAnsi="Arial" w:cs="Arial"/>
        </w:rPr>
        <w:t xml:space="preserve">was Artistic Director of Bristol Old Vic from 2009 -2022 and has been Associate Director of the National Theatre since 2004. He was the Artistic Director of BAC from 1995 to 2004 and has worked widely as a journalist, broadcaster and freelance writer, producer and director. At Bristol Old Vic he has directed many shows including </w:t>
      </w:r>
      <w:r w:rsidRPr="00AC5DFF">
        <w:rPr>
          <w:rFonts w:ascii="Arial" w:hAnsi="Arial" w:cs="Arial"/>
          <w:i/>
          <w:iCs/>
        </w:rPr>
        <w:t>Touching the Void</w:t>
      </w:r>
      <w:r w:rsidRPr="00D96D22">
        <w:rPr>
          <w:rFonts w:ascii="Arial" w:hAnsi="Arial" w:cs="Arial"/>
        </w:rPr>
        <w:t xml:space="preserve"> and </w:t>
      </w:r>
      <w:r w:rsidRPr="00AC5DFF">
        <w:rPr>
          <w:rFonts w:ascii="Arial" w:hAnsi="Arial" w:cs="Arial"/>
          <w:i/>
          <w:iCs/>
        </w:rPr>
        <w:t>The Grinning Man</w:t>
      </w:r>
      <w:r w:rsidRPr="00D96D22">
        <w:rPr>
          <w:rFonts w:ascii="Arial" w:hAnsi="Arial" w:cs="Arial"/>
        </w:rPr>
        <w:t xml:space="preserve"> (both Bristol and West End)</w:t>
      </w:r>
      <w:r w:rsidR="00C60F6D" w:rsidRPr="00D96D22">
        <w:rPr>
          <w:rFonts w:ascii="Arial" w:hAnsi="Arial" w:cs="Arial"/>
        </w:rPr>
        <w:t xml:space="preserve"> and</w:t>
      </w:r>
      <w:r w:rsidRPr="00D96D22">
        <w:rPr>
          <w:rFonts w:ascii="Arial" w:hAnsi="Arial" w:cs="Arial"/>
        </w:rPr>
        <w:t xml:space="preserve"> </w:t>
      </w:r>
      <w:r w:rsidRPr="00AC5DFF">
        <w:rPr>
          <w:rFonts w:ascii="Arial" w:hAnsi="Arial" w:cs="Arial"/>
          <w:i/>
          <w:iCs/>
        </w:rPr>
        <w:t>Swallows &amp; Amazons</w:t>
      </w:r>
      <w:r w:rsidRPr="00D96D22">
        <w:rPr>
          <w:rFonts w:ascii="Arial" w:hAnsi="Arial" w:cs="Arial"/>
        </w:rPr>
        <w:t xml:space="preserve"> (Bristol, West End and UK tour</w:t>
      </w:r>
      <w:r w:rsidR="005172EB" w:rsidRPr="00D96D22">
        <w:rPr>
          <w:rFonts w:ascii="Arial" w:hAnsi="Arial" w:cs="Arial"/>
        </w:rPr>
        <w:t xml:space="preserve">). </w:t>
      </w:r>
      <w:r w:rsidRPr="00D96D22">
        <w:rPr>
          <w:rFonts w:ascii="Arial" w:hAnsi="Arial" w:cs="Arial"/>
        </w:rPr>
        <w:t xml:space="preserve">Other </w:t>
      </w:r>
      <w:r w:rsidRPr="00D96D22">
        <w:rPr>
          <w:rFonts w:ascii="Arial" w:hAnsi="Arial" w:cs="Arial"/>
        </w:rPr>
        <w:lastRenderedPageBreak/>
        <w:t xml:space="preserve">directing credits include: </w:t>
      </w:r>
      <w:r w:rsidRPr="00AC5DFF">
        <w:rPr>
          <w:rFonts w:ascii="Arial" w:hAnsi="Arial" w:cs="Arial"/>
          <w:i/>
          <w:iCs/>
        </w:rPr>
        <w:t>Breaking the Waves</w:t>
      </w:r>
      <w:r w:rsidRPr="00D96D22">
        <w:rPr>
          <w:rFonts w:ascii="Arial" w:hAnsi="Arial" w:cs="Arial"/>
        </w:rPr>
        <w:t xml:space="preserve"> (Scottish Opera/ Opera Ventures with Edinburgh International Festival); </w:t>
      </w:r>
      <w:r w:rsidRPr="00AC5DFF">
        <w:rPr>
          <w:rFonts w:ascii="Arial" w:hAnsi="Arial" w:cs="Arial"/>
          <w:i/>
          <w:iCs/>
        </w:rPr>
        <w:t>The</w:t>
      </w:r>
      <w:r w:rsidRPr="00D96D22">
        <w:rPr>
          <w:rFonts w:ascii="Arial" w:hAnsi="Arial" w:cs="Arial"/>
        </w:rPr>
        <w:t xml:space="preserve"> </w:t>
      </w:r>
      <w:r w:rsidRPr="00AC5DFF">
        <w:rPr>
          <w:rFonts w:ascii="Arial" w:hAnsi="Arial" w:cs="Arial"/>
          <w:i/>
          <w:iCs/>
        </w:rPr>
        <w:t>Death of Klinghoffer</w:t>
      </w:r>
      <w:r w:rsidRPr="00D96D22">
        <w:rPr>
          <w:rFonts w:ascii="Arial" w:hAnsi="Arial" w:cs="Arial"/>
        </w:rPr>
        <w:t xml:space="preserve"> (ENO &amp; Metropolitan Opera); </w:t>
      </w:r>
      <w:r w:rsidRPr="00AC5DFF">
        <w:rPr>
          <w:rFonts w:ascii="Arial" w:hAnsi="Arial" w:cs="Arial"/>
          <w:i/>
          <w:iCs/>
        </w:rPr>
        <w:t>Every Good Boy Deserves Favour</w:t>
      </w:r>
      <w:r w:rsidRPr="00D96D22">
        <w:rPr>
          <w:rFonts w:ascii="Arial" w:hAnsi="Arial" w:cs="Arial"/>
        </w:rPr>
        <w:t xml:space="preserve"> (National Theatre); </w:t>
      </w:r>
      <w:r w:rsidRPr="00AC5DFF">
        <w:rPr>
          <w:rFonts w:ascii="Arial" w:hAnsi="Arial" w:cs="Arial"/>
          <w:i/>
          <w:iCs/>
        </w:rPr>
        <w:t>War Horse</w:t>
      </w:r>
      <w:r w:rsidRPr="00D96D22">
        <w:rPr>
          <w:rFonts w:ascii="Arial" w:hAnsi="Arial" w:cs="Arial"/>
        </w:rPr>
        <w:t xml:space="preserve"> (as co-director for National Theatre; 2011 Tony Award for Best Director);</w:t>
      </w:r>
      <w:r w:rsidR="00322848" w:rsidRPr="00D96D22">
        <w:rPr>
          <w:rFonts w:ascii="Arial" w:hAnsi="Arial" w:cs="Arial"/>
        </w:rPr>
        <w:t xml:space="preserve"> </w:t>
      </w:r>
      <w:r w:rsidRPr="00AC5DFF">
        <w:rPr>
          <w:rFonts w:ascii="Arial" w:hAnsi="Arial" w:cs="Arial"/>
          <w:i/>
          <w:iCs/>
        </w:rPr>
        <w:t>Disembodied, Newsnight: The Opera, Home, Passions, Unsung, Othello Music, Trio</w:t>
      </w:r>
      <w:r w:rsidR="00AC5DFF">
        <w:rPr>
          <w:rFonts w:ascii="Arial" w:hAnsi="Arial" w:cs="Arial"/>
          <w:i/>
          <w:iCs/>
        </w:rPr>
        <w:t xml:space="preserve"> </w:t>
      </w:r>
      <w:r w:rsidR="00AC5DFF">
        <w:rPr>
          <w:rFonts w:ascii="Arial" w:hAnsi="Arial" w:cs="Arial"/>
        </w:rPr>
        <w:t>and</w:t>
      </w:r>
      <w:r w:rsidRPr="00AC5DFF">
        <w:rPr>
          <w:rFonts w:ascii="Arial" w:hAnsi="Arial" w:cs="Arial"/>
          <w:i/>
          <w:iCs/>
        </w:rPr>
        <w:t xml:space="preserve"> All That Fall,</w:t>
      </w:r>
      <w:r w:rsidRPr="00D96D22">
        <w:rPr>
          <w:rFonts w:ascii="Arial" w:hAnsi="Arial" w:cs="Arial"/>
        </w:rPr>
        <w:t xml:space="preserve"> all for BAC, where he also produced </w:t>
      </w:r>
      <w:r w:rsidRPr="00AC5DFF">
        <w:rPr>
          <w:rFonts w:ascii="Arial" w:hAnsi="Arial" w:cs="Arial"/>
          <w:i/>
          <w:iCs/>
        </w:rPr>
        <w:t>Jerry Springer: The Opera</w:t>
      </w:r>
      <w:r w:rsidRPr="00D96D22">
        <w:rPr>
          <w:rFonts w:ascii="Arial" w:hAnsi="Arial" w:cs="Arial"/>
        </w:rPr>
        <w:t xml:space="preserve"> </w:t>
      </w:r>
      <w:r w:rsidR="005172EB" w:rsidRPr="00D96D22">
        <w:rPr>
          <w:rFonts w:ascii="Arial" w:hAnsi="Arial" w:cs="Arial"/>
        </w:rPr>
        <w:t>(</w:t>
      </w:r>
      <w:r w:rsidRPr="00D96D22">
        <w:rPr>
          <w:rFonts w:ascii="Arial" w:hAnsi="Arial" w:cs="Arial"/>
        </w:rPr>
        <w:t>BAC Opera, British Festival of Visual Theatre, Sam Shepard Festival</w:t>
      </w:r>
      <w:r w:rsidR="005172EB" w:rsidRPr="00D96D22">
        <w:rPr>
          <w:rFonts w:ascii="Arial" w:hAnsi="Arial" w:cs="Arial"/>
        </w:rPr>
        <w:t>)</w:t>
      </w:r>
      <w:r w:rsidRPr="00D96D22">
        <w:rPr>
          <w:rFonts w:ascii="Arial" w:hAnsi="Arial" w:cs="Arial"/>
        </w:rPr>
        <w:t xml:space="preserve">. Tom was founding Chair of the JMK Trust, has served on the boards of </w:t>
      </w:r>
      <w:proofErr w:type="spellStart"/>
      <w:r w:rsidRPr="00D96D22">
        <w:rPr>
          <w:rFonts w:ascii="Arial" w:hAnsi="Arial" w:cs="Arial"/>
        </w:rPr>
        <w:t>Complicite</w:t>
      </w:r>
      <w:proofErr w:type="spellEnd"/>
      <w:r w:rsidRPr="00D96D22">
        <w:rPr>
          <w:rFonts w:ascii="Arial" w:hAnsi="Arial" w:cs="Arial"/>
        </w:rPr>
        <w:t xml:space="preserve"> &amp; </w:t>
      </w:r>
      <w:proofErr w:type="spellStart"/>
      <w:r w:rsidRPr="00D96D22">
        <w:rPr>
          <w:rFonts w:ascii="Arial" w:hAnsi="Arial" w:cs="Arial"/>
        </w:rPr>
        <w:t>Punchdrunk</w:t>
      </w:r>
      <w:proofErr w:type="spellEnd"/>
      <w:r w:rsidRPr="00D96D22">
        <w:rPr>
          <w:rFonts w:ascii="Arial" w:hAnsi="Arial" w:cs="Arial"/>
        </w:rPr>
        <w:t>, has honorary doctorates from UWE and Bristol University, and an OBE for services to Theatre.</w:t>
      </w:r>
    </w:p>
    <w:p w14:paraId="05E01D08" w14:textId="77777777" w:rsidR="00055532" w:rsidRPr="00D96D22" w:rsidRDefault="00055532" w:rsidP="00055532">
      <w:pPr>
        <w:autoSpaceDE w:val="0"/>
        <w:autoSpaceDN w:val="0"/>
        <w:rPr>
          <w:rFonts w:ascii="Arial" w:hAnsi="Arial" w:cs="Arial"/>
        </w:rPr>
      </w:pPr>
    </w:p>
    <w:p w14:paraId="5689E88D" w14:textId="1ED7D034" w:rsidR="00160CBB" w:rsidRDefault="00BC2597" w:rsidP="00160CBB">
      <w:pPr>
        <w:pStyle w:val="paragraph"/>
        <w:spacing w:before="0" w:beforeAutospacing="0" w:after="0" w:afterAutospacing="0"/>
        <w:textAlignment w:val="baseline"/>
        <w:rPr>
          <w:rStyle w:val="normaltextrun"/>
          <w:sz w:val="22"/>
          <w:szCs w:val="22"/>
          <w:lang w:val="en-US"/>
        </w:rPr>
      </w:pPr>
      <w:r w:rsidRPr="00D96D22">
        <w:rPr>
          <w:rFonts w:ascii="Arial" w:hAnsi="Arial" w:cs="Arial"/>
          <w:b/>
          <w:bCs/>
        </w:rPr>
        <w:t xml:space="preserve">About Bristol Old Vic </w:t>
      </w:r>
      <w:r w:rsidRPr="00D96D22">
        <w:rPr>
          <w:rFonts w:ascii="Arial" w:hAnsi="Arial" w:cs="Arial"/>
          <w:b/>
          <w:bCs/>
        </w:rPr>
        <w:br/>
      </w:r>
      <w:r w:rsidR="00160CBB">
        <w:rPr>
          <w:rStyle w:val="normaltextrun"/>
          <w:rFonts w:ascii="Arial" w:hAnsi="Arial" w:cs="Arial"/>
          <w:sz w:val="22"/>
          <w:szCs w:val="22"/>
          <w:lang w:val="en-US"/>
        </w:rPr>
        <w:t>Bristol Old Vic is the longest continuously running theatre in the UK and celebrated its 250th birthday in 2016. The historic playhouse aims to inspire audiences with its own original productions, both at home and on tour, (</w:t>
      </w:r>
      <w:r w:rsidR="00160CBB">
        <w:rPr>
          <w:rStyle w:val="normaltextrun"/>
          <w:rFonts w:ascii="Arial" w:hAnsi="Arial" w:cs="Arial"/>
          <w:i/>
          <w:iCs/>
          <w:sz w:val="22"/>
          <w:szCs w:val="22"/>
          <w:lang w:val="en-US"/>
        </w:rPr>
        <w:t>Touching the Void</w:t>
      </w:r>
      <w:r w:rsidR="00160CBB">
        <w:rPr>
          <w:rStyle w:val="normaltextrun"/>
          <w:rFonts w:ascii="Arial" w:hAnsi="Arial" w:cs="Arial"/>
          <w:sz w:val="22"/>
          <w:szCs w:val="22"/>
          <w:lang w:val="en-US"/>
        </w:rPr>
        <w:t xml:space="preserve">, (West End / International) </w:t>
      </w:r>
      <w:r w:rsidR="00160CBB">
        <w:rPr>
          <w:rStyle w:val="normaltextrun"/>
          <w:rFonts w:ascii="Arial" w:hAnsi="Arial" w:cs="Arial"/>
          <w:i/>
          <w:iCs/>
          <w:sz w:val="22"/>
          <w:szCs w:val="22"/>
          <w:lang w:val="en-US"/>
        </w:rPr>
        <w:t>The Grinning Man</w:t>
      </w:r>
      <w:r w:rsidR="00160CBB">
        <w:rPr>
          <w:rStyle w:val="normaltextrun"/>
          <w:rFonts w:ascii="Arial" w:hAnsi="Arial" w:cs="Arial"/>
          <w:sz w:val="22"/>
          <w:szCs w:val="22"/>
          <w:lang w:val="en-US"/>
        </w:rPr>
        <w:t xml:space="preserve">, Mark Rylance’s </w:t>
      </w:r>
      <w:r w:rsidR="00160CBB">
        <w:rPr>
          <w:rStyle w:val="normaltextrun"/>
          <w:rFonts w:ascii="Arial" w:hAnsi="Arial" w:cs="Arial"/>
          <w:i/>
          <w:iCs/>
          <w:sz w:val="22"/>
          <w:szCs w:val="22"/>
          <w:lang w:val="en-US"/>
        </w:rPr>
        <w:t>Dr Semmelweis</w:t>
      </w:r>
      <w:r w:rsidR="00160CBB">
        <w:rPr>
          <w:rStyle w:val="normaltextrun"/>
          <w:rFonts w:ascii="Arial" w:hAnsi="Arial" w:cs="Arial"/>
          <w:sz w:val="22"/>
          <w:szCs w:val="22"/>
          <w:lang w:val="en-US"/>
        </w:rPr>
        <w:t xml:space="preserve"> (both West End) and Ross Willis’ </w:t>
      </w:r>
      <w:r w:rsidR="00160CBB">
        <w:rPr>
          <w:rStyle w:val="normaltextrun"/>
          <w:rFonts w:ascii="Arial" w:hAnsi="Arial" w:cs="Arial"/>
          <w:i/>
          <w:iCs/>
          <w:sz w:val="22"/>
          <w:szCs w:val="22"/>
          <w:lang w:val="en-US"/>
        </w:rPr>
        <w:t>Wonder Boy</w:t>
      </w:r>
      <w:r w:rsidR="00254A9C">
        <w:rPr>
          <w:rStyle w:val="normaltextrun"/>
          <w:rFonts w:ascii="Arial" w:hAnsi="Arial" w:cs="Arial"/>
          <w:sz w:val="22"/>
          <w:szCs w:val="22"/>
          <w:lang w:val="en-US"/>
        </w:rPr>
        <w:t>)</w:t>
      </w:r>
      <w:r w:rsidR="00160CBB">
        <w:rPr>
          <w:rStyle w:val="normaltextrun"/>
          <w:rFonts w:ascii="Arial" w:hAnsi="Arial" w:cs="Arial"/>
          <w:sz w:val="22"/>
          <w:szCs w:val="22"/>
          <w:lang w:val="en-US"/>
        </w:rPr>
        <w:t xml:space="preserve">, whilst nurturing the next generation of artists, supporting experiment and innovation, and creating access to their </w:t>
      </w:r>
      <w:proofErr w:type="spellStart"/>
      <w:r w:rsidR="00160CBB">
        <w:rPr>
          <w:rStyle w:val="normaltextrun"/>
          <w:rFonts w:ascii="Arial" w:hAnsi="Arial" w:cs="Arial"/>
          <w:sz w:val="22"/>
          <w:szCs w:val="22"/>
          <w:lang w:val="en-US"/>
        </w:rPr>
        <w:t>programme</w:t>
      </w:r>
      <w:proofErr w:type="spellEnd"/>
      <w:r w:rsidR="00160CBB">
        <w:rPr>
          <w:rStyle w:val="normaltextrun"/>
          <w:rFonts w:ascii="Arial" w:hAnsi="Arial" w:cs="Arial"/>
          <w:sz w:val="22"/>
          <w:szCs w:val="22"/>
          <w:lang w:val="en-US"/>
        </w:rPr>
        <w:t xml:space="preserve"> for people who would not otherwise encounter it. </w:t>
      </w:r>
    </w:p>
    <w:p w14:paraId="03AB4B28" w14:textId="77777777" w:rsidR="00160CBB" w:rsidRDefault="00160CBB" w:rsidP="00160CBB">
      <w:pPr>
        <w:pStyle w:val="paragraph"/>
        <w:spacing w:before="0" w:beforeAutospacing="0" w:after="0" w:afterAutospacing="0"/>
        <w:textAlignment w:val="baseline"/>
      </w:pPr>
      <w:r>
        <w:rPr>
          <w:rStyle w:val="normaltextrun"/>
          <w:rFonts w:ascii="Arial" w:hAnsi="Arial" w:cs="Arial"/>
          <w:lang w:val="en-US"/>
        </w:rPr>
        <w:t> </w:t>
      </w:r>
    </w:p>
    <w:p w14:paraId="5D6F0084" w14:textId="77777777" w:rsidR="00160CBB" w:rsidRDefault="00160CBB" w:rsidP="00160CBB">
      <w:pPr>
        <w:pStyle w:val="paragraph"/>
        <w:spacing w:before="0" w:beforeAutospacing="0" w:after="0" w:afterAutospacing="0"/>
        <w:textAlignment w:val="baseline"/>
        <w:rPr>
          <w:rStyle w:val="eop"/>
        </w:rPr>
      </w:pPr>
      <w:r>
        <w:rPr>
          <w:rStyle w:val="normaltextrun"/>
          <w:rFonts w:ascii="Arial" w:hAnsi="Arial" w:cs="Arial"/>
          <w:sz w:val="22"/>
          <w:szCs w:val="22"/>
          <w:lang w:val="en-US"/>
        </w:rPr>
        <w:t>Since 2020, Bristol Old Vic has been sharing its shows in new ways: Live Broadcast from the Georgian auditorium to tens of thousands and also On Demand both to TV and cinema. This has led to the launch of Bristol Old Vic On Screen - unforgettable performances filmed in its 257 year-old theatre, broadcast live to you wherever you are in the world.</w:t>
      </w:r>
      <w:r>
        <w:rPr>
          <w:rStyle w:val="eop"/>
          <w:rFonts w:ascii="Arial" w:hAnsi="Arial" w:cs="Arial"/>
          <w:sz w:val="22"/>
          <w:szCs w:val="22"/>
        </w:rPr>
        <w:t> </w:t>
      </w:r>
    </w:p>
    <w:p w14:paraId="0673B0A2" w14:textId="4C290DDA" w:rsidR="00160CBB" w:rsidRDefault="00160CBB" w:rsidP="00160CBB">
      <w:pPr>
        <w:pStyle w:val="paragraph"/>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br/>
      </w:r>
      <w:hyperlink r:id="rId11" w:history="1">
        <w:r w:rsidR="00254A9C" w:rsidRPr="00254A9C">
          <w:rPr>
            <w:rStyle w:val="Hyperlink"/>
            <w:rFonts w:ascii="Arial" w:hAnsi="Arial" w:cs="Arial"/>
            <w:sz w:val="22"/>
            <w:szCs w:val="22"/>
          </w:rPr>
          <w:t>www.bristololdvic.org.uk</w:t>
        </w:r>
      </w:hyperlink>
    </w:p>
    <w:p w14:paraId="39BFDB35" w14:textId="77777777" w:rsidR="00055532" w:rsidRPr="004A2CD1" w:rsidRDefault="00055532" w:rsidP="00160CBB">
      <w:pPr>
        <w:autoSpaceDE w:val="0"/>
        <w:autoSpaceDN w:val="0"/>
        <w:rPr>
          <w:rFonts w:ascii="Arial" w:hAnsi="Arial" w:cs="Arial"/>
        </w:rPr>
      </w:pPr>
    </w:p>
    <w:p w14:paraId="38AAFACB" w14:textId="77777777" w:rsidR="00F2621D" w:rsidRPr="00C60C39" w:rsidRDefault="00F2621D" w:rsidP="00F2621D">
      <w:pPr>
        <w:autoSpaceDE w:val="0"/>
        <w:autoSpaceDN w:val="0"/>
        <w:adjustRightInd w:val="0"/>
        <w:rPr>
          <w:rFonts w:ascii="Arial" w:hAnsi="Arial" w:cs="Arial"/>
          <w:b/>
          <w:lang w:eastAsia="en-GB"/>
        </w:rPr>
      </w:pPr>
      <w:r w:rsidRPr="00C60C39">
        <w:rPr>
          <w:rFonts w:ascii="Arial" w:hAnsi="Arial" w:cs="Arial"/>
          <w:b/>
          <w:lang w:eastAsia="en-GB"/>
        </w:rPr>
        <w:t>About the Barbican</w:t>
      </w:r>
    </w:p>
    <w:p w14:paraId="1263FF63" w14:textId="77777777" w:rsidR="00F2621D" w:rsidRPr="00C60C39" w:rsidRDefault="00F2621D" w:rsidP="00F2621D">
      <w:pPr>
        <w:autoSpaceDE w:val="0"/>
        <w:autoSpaceDN w:val="0"/>
        <w:adjustRightInd w:val="0"/>
        <w:rPr>
          <w:rFonts w:ascii="Arial" w:hAnsi="Arial" w:cs="Arial"/>
          <w:lang w:eastAsia="en-GB"/>
        </w:rPr>
      </w:pPr>
      <w:r w:rsidRPr="00C60C39">
        <w:rPr>
          <w:rFonts w:ascii="Arial" w:hAnsi="Arial" w:cs="Arial"/>
          <w:lang w:eastAsia="en-GB"/>
        </w:rPr>
        <w:t xml:space="preserve">A world-class arts and learning organisation, the </w:t>
      </w:r>
      <w:hyperlink r:id="rId12" w:history="1">
        <w:r w:rsidRPr="00C60C39">
          <w:rPr>
            <w:rStyle w:val="Hyperlink"/>
            <w:rFonts w:ascii="Arial" w:hAnsi="Arial" w:cs="Arial"/>
            <w:lang w:eastAsia="en-GB"/>
          </w:rPr>
          <w:t>Barbican</w:t>
        </w:r>
      </w:hyperlink>
      <w:r w:rsidRPr="00C60C39">
        <w:rPr>
          <w:rFonts w:ascii="Arial" w:hAnsi="Arial" w:cs="Arial"/>
          <w:lang w:eastAsia="en-GB"/>
        </w:rPr>
        <w:t xml:space="preserve"> pushes the boundaries of all major art forms including dance, film, music, theatre and visual arts. Its creative learning programme further underpins everything it does. Over a million people attend events annually, hundreds of artists and performers are featured, and more than </w:t>
      </w:r>
      <w:r>
        <w:rPr>
          <w:rFonts w:ascii="Arial" w:hAnsi="Arial" w:cs="Arial"/>
          <w:lang w:eastAsia="en-GB"/>
        </w:rPr>
        <w:t>7</w:t>
      </w:r>
      <w:r w:rsidRPr="00C60C39">
        <w:rPr>
          <w:rFonts w:ascii="Arial" w:hAnsi="Arial" w:cs="Arial"/>
          <w:lang w:eastAsia="en-GB"/>
        </w:rPr>
        <w:t xml:space="preserve">00 </w:t>
      </w:r>
      <w:hyperlink r:id="rId13" w:history="1">
        <w:r w:rsidRPr="00C60C39">
          <w:rPr>
            <w:rStyle w:val="Hyperlink"/>
            <w:rFonts w:ascii="Arial" w:hAnsi="Arial" w:cs="Arial"/>
            <w:lang w:eastAsia="en-GB"/>
          </w:rPr>
          <w:t>staff</w:t>
        </w:r>
      </w:hyperlink>
      <w:r w:rsidRPr="00C60C39">
        <w:rPr>
          <w:rFonts w:ascii="Arial" w:hAnsi="Arial" w:cs="Arial"/>
          <w:lang w:eastAsia="en-GB"/>
        </w:rPr>
        <w:t xml:space="preserve"> work onsite. The architecturally renowned centre opened in 1982 and comprises the Barbican Hall, the Barbican Theatre, The Pit, Cinemas 1, 2 and 3, Barbican Art Gallery, a second gallery The Curve, public spaces, a library, the Lakeside Terrace, </w:t>
      </w:r>
      <w:hyperlink r:id="rId14" w:history="1">
        <w:r w:rsidRPr="00C60C39">
          <w:rPr>
            <w:rStyle w:val="Hyperlink"/>
            <w:rFonts w:ascii="Arial" w:hAnsi="Arial" w:cs="Arial"/>
            <w:lang w:eastAsia="en-GB"/>
          </w:rPr>
          <w:t>a glasshouse conservatory</w:t>
        </w:r>
      </w:hyperlink>
      <w:r w:rsidRPr="00C60C39">
        <w:rPr>
          <w:rFonts w:ascii="Arial" w:hAnsi="Arial" w:cs="Arial"/>
          <w:lang w:eastAsia="en-GB"/>
        </w:rPr>
        <w:t>, conference facilities and three restaurants. The City of London Corporation is the founder and principal funder of the Barbican Centre.</w:t>
      </w:r>
    </w:p>
    <w:p w14:paraId="214930F0" w14:textId="77777777" w:rsidR="00F2621D" w:rsidRPr="00C60C39" w:rsidRDefault="00F2621D" w:rsidP="00F2621D">
      <w:pPr>
        <w:autoSpaceDE w:val="0"/>
        <w:autoSpaceDN w:val="0"/>
        <w:adjustRightInd w:val="0"/>
        <w:rPr>
          <w:rFonts w:ascii="Arial" w:hAnsi="Arial" w:cs="Arial"/>
          <w:lang w:eastAsia="en-GB"/>
        </w:rPr>
      </w:pPr>
    </w:p>
    <w:p w14:paraId="0FE734F7" w14:textId="77777777" w:rsidR="00F2621D" w:rsidRPr="00C60C39" w:rsidRDefault="00F2621D" w:rsidP="00F2621D">
      <w:pPr>
        <w:autoSpaceDE w:val="0"/>
        <w:autoSpaceDN w:val="0"/>
        <w:adjustRightInd w:val="0"/>
        <w:rPr>
          <w:rFonts w:ascii="Arial" w:hAnsi="Arial" w:cs="Arial"/>
          <w:lang w:eastAsia="en-GB"/>
        </w:rPr>
      </w:pPr>
      <w:r w:rsidRPr="00C60C39">
        <w:rPr>
          <w:rFonts w:ascii="Arial" w:hAnsi="Arial" w:cs="Arial"/>
          <w:lang w:eastAsia="en-GB"/>
        </w:rPr>
        <w:t xml:space="preserve">The Barbican is home to Resident Orchestra, </w:t>
      </w:r>
      <w:hyperlink r:id="rId15" w:history="1">
        <w:r w:rsidRPr="00C60C39">
          <w:rPr>
            <w:rStyle w:val="Hyperlink"/>
            <w:rFonts w:ascii="Arial" w:hAnsi="Arial" w:cs="Arial"/>
            <w:lang w:eastAsia="en-GB"/>
          </w:rPr>
          <w:t>London Symphony Orchestra</w:t>
        </w:r>
      </w:hyperlink>
      <w:r w:rsidRPr="00C60C39">
        <w:rPr>
          <w:rFonts w:ascii="Arial" w:hAnsi="Arial" w:cs="Arial"/>
          <w:lang w:eastAsia="en-GB"/>
        </w:rPr>
        <w:t xml:space="preserve">; Associate Orchestra, </w:t>
      </w:r>
      <w:hyperlink r:id="rId16" w:history="1">
        <w:r w:rsidRPr="00C60C39">
          <w:rPr>
            <w:rStyle w:val="Hyperlink"/>
            <w:rFonts w:ascii="Arial" w:hAnsi="Arial" w:cs="Arial"/>
            <w:lang w:eastAsia="en-GB"/>
          </w:rPr>
          <w:t>BBC Symphony Orchestra</w:t>
        </w:r>
      </w:hyperlink>
      <w:r w:rsidRPr="00C60C39">
        <w:rPr>
          <w:rFonts w:ascii="Arial" w:hAnsi="Arial" w:cs="Arial"/>
          <w:lang w:eastAsia="en-GB"/>
        </w:rPr>
        <w:t xml:space="preserve">; Associate Ensembles the </w:t>
      </w:r>
      <w:hyperlink r:id="rId17" w:history="1">
        <w:r w:rsidRPr="00C60C39">
          <w:rPr>
            <w:rStyle w:val="Hyperlink"/>
            <w:rFonts w:ascii="Arial" w:hAnsi="Arial" w:cs="Arial"/>
            <w:lang w:eastAsia="en-GB"/>
          </w:rPr>
          <w:t>Academy of Ancient Music</w:t>
        </w:r>
      </w:hyperlink>
      <w:r w:rsidRPr="00C60C39">
        <w:rPr>
          <w:rFonts w:ascii="Arial" w:hAnsi="Arial" w:cs="Arial"/>
          <w:lang w:eastAsia="en-GB"/>
        </w:rPr>
        <w:t xml:space="preserve"> and </w:t>
      </w:r>
      <w:hyperlink r:id="rId18" w:history="1">
        <w:r w:rsidRPr="00C60C39">
          <w:rPr>
            <w:rStyle w:val="Hyperlink"/>
            <w:rFonts w:ascii="Arial" w:hAnsi="Arial" w:cs="Arial"/>
            <w:lang w:eastAsia="en-GB"/>
          </w:rPr>
          <w:t>Britten Sinfonia</w:t>
        </w:r>
      </w:hyperlink>
      <w:r w:rsidRPr="00C60C39">
        <w:rPr>
          <w:rFonts w:ascii="Arial" w:hAnsi="Arial" w:cs="Arial"/>
          <w:lang w:eastAsia="en-GB"/>
        </w:rPr>
        <w:t xml:space="preserve">, Associate Producer </w:t>
      </w:r>
      <w:hyperlink r:id="rId19" w:history="1">
        <w:r w:rsidRPr="00C60C39">
          <w:rPr>
            <w:rStyle w:val="Hyperlink"/>
            <w:rFonts w:ascii="Arial" w:hAnsi="Arial" w:cs="Arial"/>
            <w:lang w:eastAsia="en-GB"/>
          </w:rPr>
          <w:t>Serious</w:t>
        </w:r>
      </w:hyperlink>
      <w:r w:rsidRPr="00C60C39">
        <w:rPr>
          <w:rFonts w:ascii="Arial" w:hAnsi="Arial" w:cs="Arial"/>
          <w:lang w:eastAsia="en-GB"/>
        </w:rPr>
        <w:t xml:space="preserve">, and Artistic Partner </w:t>
      </w:r>
      <w:hyperlink r:id="rId20" w:history="1">
        <w:r w:rsidRPr="00C60C39">
          <w:rPr>
            <w:rStyle w:val="Hyperlink"/>
            <w:rFonts w:ascii="Arial" w:hAnsi="Arial" w:cs="Arial"/>
            <w:lang w:eastAsia="en-GB"/>
          </w:rPr>
          <w:t>Create</w:t>
        </w:r>
      </w:hyperlink>
      <w:r w:rsidRPr="00C60C39">
        <w:rPr>
          <w:rFonts w:ascii="Arial" w:hAnsi="Arial" w:cs="Arial"/>
          <w:lang w:eastAsia="en-GB"/>
        </w:rPr>
        <w:t xml:space="preserve">. Our Artistic Associates include </w:t>
      </w:r>
      <w:hyperlink r:id="rId21" w:history="1">
        <w:r w:rsidRPr="00C60C39">
          <w:rPr>
            <w:rStyle w:val="Hyperlink"/>
            <w:rFonts w:ascii="Arial" w:hAnsi="Arial" w:cs="Arial"/>
            <w:lang w:eastAsia="en-GB"/>
          </w:rPr>
          <w:t>Boy Blue</w:t>
        </w:r>
      </w:hyperlink>
      <w:r w:rsidRPr="00C60C39">
        <w:rPr>
          <w:rFonts w:ascii="Arial" w:hAnsi="Arial" w:cs="Arial"/>
          <w:lang w:eastAsia="en-GB"/>
        </w:rPr>
        <w:t xml:space="preserve">, </w:t>
      </w:r>
      <w:hyperlink r:id="rId22" w:history="1">
        <w:r w:rsidRPr="00C60C39">
          <w:rPr>
            <w:rStyle w:val="Hyperlink"/>
            <w:rFonts w:ascii="Arial" w:hAnsi="Arial" w:cs="Arial"/>
            <w:lang w:eastAsia="en-GB"/>
          </w:rPr>
          <w:t>Cheek by Jowl</w:t>
        </w:r>
      </w:hyperlink>
      <w:r w:rsidRPr="00C60C39">
        <w:rPr>
          <w:rFonts w:ascii="Arial" w:hAnsi="Arial" w:cs="Arial"/>
          <w:lang w:eastAsia="en-GB"/>
        </w:rPr>
        <w:t xml:space="preserve">, Deborah Warner, </w:t>
      </w:r>
      <w:hyperlink r:id="rId23" w:history="1">
        <w:r w:rsidRPr="00C60C39">
          <w:rPr>
            <w:rStyle w:val="Hyperlink"/>
            <w:rFonts w:ascii="Arial" w:hAnsi="Arial" w:cs="Arial"/>
            <w:lang w:eastAsia="en-GB"/>
          </w:rPr>
          <w:t>Drum Works</w:t>
        </w:r>
      </w:hyperlink>
      <w:r w:rsidRPr="00C60C39">
        <w:rPr>
          <w:rFonts w:ascii="Arial" w:hAnsi="Arial" w:cs="Arial"/>
          <w:lang w:eastAsia="en-GB"/>
        </w:rPr>
        <w:t xml:space="preserve"> and </w:t>
      </w:r>
      <w:hyperlink r:id="rId24" w:history="1">
        <w:r>
          <w:rPr>
            <w:rStyle w:val="Hyperlink"/>
            <w:rFonts w:ascii="Arial" w:hAnsi="Arial" w:cs="Arial"/>
            <w:lang w:eastAsia="en-GB"/>
          </w:rPr>
          <w:t>Michael Clark</w:t>
        </w:r>
      </w:hyperlink>
      <w:r w:rsidRPr="00C60C39">
        <w:rPr>
          <w:rFonts w:ascii="Arial" w:hAnsi="Arial" w:cs="Arial"/>
          <w:lang w:eastAsia="en-GB"/>
        </w:rPr>
        <w:t xml:space="preserve">. The </w:t>
      </w:r>
      <w:hyperlink r:id="rId25" w:history="1">
        <w:r w:rsidRPr="00C60C39">
          <w:rPr>
            <w:rStyle w:val="Hyperlink"/>
            <w:rFonts w:ascii="Arial" w:hAnsi="Arial" w:cs="Arial"/>
            <w:lang w:eastAsia="en-GB"/>
          </w:rPr>
          <w:t>Los Angeles Philharmonic</w:t>
        </w:r>
      </w:hyperlink>
      <w:r w:rsidRPr="00C60C39">
        <w:rPr>
          <w:rFonts w:ascii="Arial" w:hAnsi="Arial" w:cs="Arial"/>
          <w:lang w:eastAsia="en-GB"/>
        </w:rPr>
        <w:t xml:space="preserve"> are the Barbican’s International Orchestral Partner, and </w:t>
      </w:r>
      <w:hyperlink r:id="rId26" w:history="1">
        <w:r w:rsidRPr="00C60C39">
          <w:rPr>
            <w:rStyle w:val="Hyperlink"/>
            <w:rFonts w:ascii="Arial" w:hAnsi="Arial" w:cs="Arial"/>
            <w:lang w:eastAsia="en-GB"/>
          </w:rPr>
          <w:t xml:space="preserve">Jazz at Lincoln </w:t>
        </w:r>
        <w:proofErr w:type="spellStart"/>
        <w:r w:rsidRPr="00C60C39">
          <w:rPr>
            <w:rStyle w:val="Hyperlink"/>
            <w:rFonts w:ascii="Arial" w:hAnsi="Arial" w:cs="Arial"/>
            <w:lang w:eastAsia="en-GB"/>
          </w:rPr>
          <w:t>Center</w:t>
        </w:r>
        <w:proofErr w:type="spellEnd"/>
        <w:r w:rsidRPr="00C60C39">
          <w:rPr>
            <w:rStyle w:val="Hyperlink"/>
            <w:rFonts w:ascii="Arial" w:hAnsi="Arial" w:cs="Arial"/>
            <w:lang w:eastAsia="en-GB"/>
          </w:rPr>
          <w:t xml:space="preserve"> Orchestra</w:t>
        </w:r>
      </w:hyperlink>
      <w:r w:rsidRPr="00C60C39">
        <w:rPr>
          <w:rFonts w:ascii="Arial" w:hAnsi="Arial" w:cs="Arial"/>
          <w:lang w:eastAsia="en-GB"/>
        </w:rPr>
        <w:t xml:space="preserve"> are International Associate Ensemble.  </w:t>
      </w:r>
    </w:p>
    <w:p w14:paraId="33E7B00A" w14:textId="77777777" w:rsidR="00F2621D" w:rsidRPr="00C60C39" w:rsidRDefault="00F2621D" w:rsidP="00F2621D">
      <w:pPr>
        <w:autoSpaceDE w:val="0"/>
        <w:autoSpaceDN w:val="0"/>
        <w:adjustRightInd w:val="0"/>
        <w:rPr>
          <w:rFonts w:ascii="Arial" w:hAnsi="Arial" w:cs="Arial"/>
          <w:lang w:eastAsia="en-GB"/>
        </w:rPr>
      </w:pPr>
    </w:p>
    <w:p w14:paraId="5A592DF9" w14:textId="77777777" w:rsidR="00F2621D" w:rsidRPr="00C60C39" w:rsidRDefault="00F2621D" w:rsidP="00F2621D">
      <w:pPr>
        <w:rPr>
          <w:rFonts w:ascii="Arial" w:hAnsi="Arial" w:cs="Arial"/>
          <w:noProof/>
        </w:rPr>
      </w:pPr>
      <w:r w:rsidRPr="00C60C39">
        <w:rPr>
          <w:rFonts w:ascii="Arial" w:hAnsi="Arial" w:cs="Arial"/>
          <w:noProof/>
        </w:rPr>
        <w:t xml:space="preserve">Find us on </w:t>
      </w:r>
      <w:hyperlink r:id="rId27" w:history="1">
        <w:r w:rsidRPr="00C60C39">
          <w:rPr>
            <w:rStyle w:val="Hyperlink"/>
            <w:rFonts w:ascii="Arial" w:hAnsi="Arial" w:cs="Arial"/>
            <w:noProof/>
          </w:rPr>
          <w:t>Facebook</w:t>
        </w:r>
      </w:hyperlink>
      <w:r w:rsidRPr="00C60C39">
        <w:rPr>
          <w:rFonts w:ascii="Arial" w:hAnsi="Arial" w:cs="Arial"/>
          <w:noProof/>
        </w:rPr>
        <w:t xml:space="preserve"> | </w:t>
      </w:r>
      <w:hyperlink r:id="rId28" w:history="1">
        <w:r w:rsidRPr="00C60C39">
          <w:rPr>
            <w:rStyle w:val="Hyperlink"/>
            <w:rFonts w:ascii="Arial" w:hAnsi="Arial" w:cs="Arial"/>
            <w:noProof/>
          </w:rPr>
          <w:t>Twitter</w:t>
        </w:r>
      </w:hyperlink>
      <w:r w:rsidRPr="00C60C39">
        <w:rPr>
          <w:rFonts w:ascii="Arial" w:hAnsi="Arial" w:cs="Arial"/>
          <w:noProof/>
        </w:rPr>
        <w:t xml:space="preserve"> | </w:t>
      </w:r>
      <w:hyperlink r:id="rId29" w:history="1">
        <w:r w:rsidRPr="00C60C39">
          <w:rPr>
            <w:rStyle w:val="Hyperlink"/>
            <w:rFonts w:ascii="Arial" w:hAnsi="Arial" w:cs="Arial"/>
            <w:noProof/>
          </w:rPr>
          <w:t>Instagram</w:t>
        </w:r>
      </w:hyperlink>
      <w:r w:rsidRPr="00C60C39">
        <w:rPr>
          <w:rFonts w:ascii="Arial" w:hAnsi="Arial" w:cs="Arial"/>
          <w:noProof/>
        </w:rPr>
        <w:t xml:space="preserve"> | </w:t>
      </w:r>
      <w:hyperlink r:id="rId30" w:history="1">
        <w:r w:rsidRPr="00C60C39">
          <w:rPr>
            <w:rStyle w:val="Hyperlink"/>
            <w:rFonts w:ascii="Arial" w:hAnsi="Arial" w:cs="Arial"/>
            <w:noProof/>
          </w:rPr>
          <w:t>YouTube</w:t>
        </w:r>
      </w:hyperlink>
      <w:r w:rsidRPr="00C60C39">
        <w:rPr>
          <w:rFonts w:ascii="Arial" w:hAnsi="Arial" w:cs="Arial"/>
          <w:noProof/>
        </w:rPr>
        <w:t xml:space="preserve"> | </w:t>
      </w:r>
      <w:hyperlink r:id="rId31" w:history="1">
        <w:r w:rsidRPr="00C60C39">
          <w:rPr>
            <w:rStyle w:val="Hyperlink"/>
            <w:rFonts w:ascii="Arial" w:hAnsi="Arial" w:cs="Arial"/>
            <w:noProof/>
          </w:rPr>
          <w:t>Spotify</w:t>
        </w:r>
      </w:hyperlink>
    </w:p>
    <w:p w14:paraId="6925DC6A" w14:textId="2F6D37AA" w:rsidR="00830528" w:rsidRPr="00830528" w:rsidRDefault="00830528" w:rsidP="008F7D26">
      <w:pPr>
        <w:rPr>
          <w:rFonts w:ascii="Arial" w:hAnsi="Arial" w:cs="Arial"/>
          <w:b/>
          <w:bCs/>
        </w:rPr>
      </w:pPr>
    </w:p>
    <w:sectPr w:rsidR="00830528" w:rsidRPr="00830528" w:rsidSect="00F77E25">
      <w:pgSz w:w="11906" w:h="16838"/>
      <w:pgMar w:top="851" w:right="991"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5859C" w14:textId="77777777" w:rsidR="0067297E" w:rsidRDefault="0067297E" w:rsidP="00E57E78">
      <w:r>
        <w:separator/>
      </w:r>
    </w:p>
  </w:endnote>
  <w:endnote w:type="continuationSeparator" w:id="0">
    <w:p w14:paraId="2BAD1CAF" w14:textId="77777777" w:rsidR="0067297E" w:rsidRDefault="0067297E" w:rsidP="00E57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CCB1B" w14:textId="77777777" w:rsidR="0067297E" w:rsidRDefault="0067297E" w:rsidP="00E57E78">
      <w:r>
        <w:separator/>
      </w:r>
    </w:p>
  </w:footnote>
  <w:footnote w:type="continuationSeparator" w:id="0">
    <w:p w14:paraId="336D2D09" w14:textId="77777777" w:rsidR="0067297E" w:rsidRDefault="0067297E" w:rsidP="00E57E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528"/>
    <w:rsid w:val="000033C1"/>
    <w:rsid w:val="00003B5D"/>
    <w:rsid w:val="00004ADD"/>
    <w:rsid w:val="000066E3"/>
    <w:rsid w:val="00012D07"/>
    <w:rsid w:val="000142F9"/>
    <w:rsid w:val="00035C15"/>
    <w:rsid w:val="00050831"/>
    <w:rsid w:val="00054E91"/>
    <w:rsid w:val="00055532"/>
    <w:rsid w:val="0006038D"/>
    <w:rsid w:val="000614BA"/>
    <w:rsid w:val="00067340"/>
    <w:rsid w:val="000675E9"/>
    <w:rsid w:val="000801FC"/>
    <w:rsid w:val="000A38B9"/>
    <w:rsid w:val="000A4144"/>
    <w:rsid w:val="000A6126"/>
    <w:rsid w:val="000B718A"/>
    <w:rsid w:val="000C5628"/>
    <w:rsid w:val="000D0A88"/>
    <w:rsid w:val="000E1899"/>
    <w:rsid w:val="000F3756"/>
    <w:rsid w:val="0010266E"/>
    <w:rsid w:val="00106C36"/>
    <w:rsid w:val="00110817"/>
    <w:rsid w:val="00160CBB"/>
    <w:rsid w:val="00185622"/>
    <w:rsid w:val="001C54E8"/>
    <w:rsid w:val="001D0FAA"/>
    <w:rsid w:val="001D5554"/>
    <w:rsid w:val="001E11FA"/>
    <w:rsid w:val="001E13ED"/>
    <w:rsid w:val="001E49F3"/>
    <w:rsid w:val="001E6280"/>
    <w:rsid w:val="00203127"/>
    <w:rsid w:val="002066D6"/>
    <w:rsid w:val="002211AF"/>
    <w:rsid w:val="00231B61"/>
    <w:rsid w:val="00254A9C"/>
    <w:rsid w:val="00260D2F"/>
    <w:rsid w:val="00271D82"/>
    <w:rsid w:val="00273DCF"/>
    <w:rsid w:val="002851A1"/>
    <w:rsid w:val="00294E45"/>
    <w:rsid w:val="0029650A"/>
    <w:rsid w:val="00297243"/>
    <w:rsid w:val="002C7187"/>
    <w:rsid w:val="002E7C3F"/>
    <w:rsid w:val="00305409"/>
    <w:rsid w:val="00316376"/>
    <w:rsid w:val="00322848"/>
    <w:rsid w:val="00322D37"/>
    <w:rsid w:val="00324A10"/>
    <w:rsid w:val="00346C22"/>
    <w:rsid w:val="00351DD4"/>
    <w:rsid w:val="00355A74"/>
    <w:rsid w:val="00362C60"/>
    <w:rsid w:val="00396077"/>
    <w:rsid w:val="003A2F5C"/>
    <w:rsid w:val="003D67AA"/>
    <w:rsid w:val="003F734F"/>
    <w:rsid w:val="00410F7F"/>
    <w:rsid w:val="004212F1"/>
    <w:rsid w:val="004744D2"/>
    <w:rsid w:val="00477D0C"/>
    <w:rsid w:val="0048565C"/>
    <w:rsid w:val="004A1867"/>
    <w:rsid w:val="004C40D9"/>
    <w:rsid w:val="004D5981"/>
    <w:rsid w:val="004D72D8"/>
    <w:rsid w:val="004E058E"/>
    <w:rsid w:val="005172EB"/>
    <w:rsid w:val="005307F2"/>
    <w:rsid w:val="00541F86"/>
    <w:rsid w:val="005427FF"/>
    <w:rsid w:val="00547370"/>
    <w:rsid w:val="005503A3"/>
    <w:rsid w:val="00560B4B"/>
    <w:rsid w:val="00566118"/>
    <w:rsid w:val="00592771"/>
    <w:rsid w:val="005966F6"/>
    <w:rsid w:val="005B07F4"/>
    <w:rsid w:val="005B515B"/>
    <w:rsid w:val="005E1034"/>
    <w:rsid w:val="005F51ED"/>
    <w:rsid w:val="00612CD9"/>
    <w:rsid w:val="00621202"/>
    <w:rsid w:val="00630718"/>
    <w:rsid w:val="00654F49"/>
    <w:rsid w:val="006643DA"/>
    <w:rsid w:val="0067297E"/>
    <w:rsid w:val="00690008"/>
    <w:rsid w:val="00693148"/>
    <w:rsid w:val="006A1BB7"/>
    <w:rsid w:val="006A76B7"/>
    <w:rsid w:val="006B43FE"/>
    <w:rsid w:val="006D32AD"/>
    <w:rsid w:val="006D5D22"/>
    <w:rsid w:val="006E01A7"/>
    <w:rsid w:val="00704AF6"/>
    <w:rsid w:val="00735BA4"/>
    <w:rsid w:val="007518AA"/>
    <w:rsid w:val="00755525"/>
    <w:rsid w:val="00756A98"/>
    <w:rsid w:val="00781477"/>
    <w:rsid w:val="00786362"/>
    <w:rsid w:val="00795E45"/>
    <w:rsid w:val="007B2E0E"/>
    <w:rsid w:val="007B4E52"/>
    <w:rsid w:val="007C127E"/>
    <w:rsid w:val="007E3576"/>
    <w:rsid w:val="007E44EB"/>
    <w:rsid w:val="007F5745"/>
    <w:rsid w:val="0081540F"/>
    <w:rsid w:val="00821C80"/>
    <w:rsid w:val="00830528"/>
    <w:rsid w:val="00831F3C"/>
    <w:rsid w:val="00840663"/>
    <w:rsid w:val="00840EE3"/>
    <w:rsid w:val="008903EF"/>
    <w:rsid w:val="008A00D7"/>
    <w:rsid w:val="008A4316"/>
    <w:rsid w:val="008C2391"/>
    <w:rsid w:val="008D4FBB"/>
    <w:rsid w:val="008D6535"/>
    <w:rsid w:val="008E54DB"/>
    <w:rsid w:val="008E798E"/>
    <w:rsid w:val="008F5656"/>
    <w:rsid w:val="008F6145"/>
    <w:rsid w:val="008F7D26"/>
    <w:rsid w:val="00903AE8"/>
    <w:rsid w:val="00917560"/>
    <w:rsid w:val="00920072"/>
    <w:rsid w:val="00926E9A"/>
    <w:rsid w:val="00932642"/>
    <w:rsid w:val="009872D2"/>
    <w:rsid w:val="009A3C68"/>
    <w:rsid w:val="009B22F2"/>
    <w:rsid w:val="009C4519"/>
    <w:rsid w:val="009C65A4"/>
    <w:rsid w:val="009E0A01"/>
    <w:rsid w:val="00A05690"/>
    <w:rsid w:val="00A16129"/>
    <w:rsid w:val="00A3103D"/>
    <w:rsid w:val="00A60EBA"/>
    <w:rsid w:val="00A71BC6"/>
    <w:rsid w:val="00A7718D"/>
    <w:rsid w:val="00AC5DFF"/>
    <w:rsid w:val="00AD40A0"/>
    <w:rsid w:val="00AD67FE"/>
    <w:rsid w:val="00AF1740"/>
    <w:rsid w:val="00AF46A7"/>
    <w:rsid w:val="00B00889"/>
    <w:rsid w:val="00B15A03"/>
    <w:rsid w:val="00B20B5A"/>
    <w:rsid w:val="00B30DEF"/>
    <w:rsid w:val="00B3284B"/>
    <w:rsid w:val="00B34492"/>
    <w:rsid w:val="00B40E70"/>
    <w:rsid w:val="00B57775"/>
    <w:rsid w:val="00B72B9D"/>
    <w:rsid w:val="00B84FAE"/>
    <w:rsid w:val="00BB36A3"/>
    <w:rsid w:val="00BC2597"/>
    <w:rsid w:val="00BD2349"/>
    <w:rsid w:val="00BD2D49"/>
    <w:rsid w:val="00BE5831"/>
    <w:rsid w:val="00BF11D8"/>
    <w:rsid w:val="00BF122B"/>
    <w:rsid w:val="00C03AE3"/>
    <w:rsid w:val="00C24F17"/>
    <w:rsid w:val="00C5141E"/>
    <w:rsid w:val="00C523E0"/>
    <w:rsid w:val="00C60DA9"/>
    <w:rsid w:val="00C60F6D"/>
    <w:rsid w:val="00C7210F"/>
    <w:rsid w:val="00C73742"/>
    <w:rsid w:val="00C77F0F"/>
    <w:rsid w:val="00C86A54"/>
    <w:rsid w:val="00C91088"/>
    <w:rsid w:val="00CA04DB"/>
    <w:rsid w:val="00CA142B"/>
    <w:rsid w:val="00CA2681"/>
    <w:rsid w:val="00CB6076"/>
    <w:rsid w:val="00CC4447"/>
    <w:rsid w:val="00CD166F"/>
    <w:rsid w:val="00CE0816"/>
    <w:rsid w:val="00D26C2F"/>
    <w:rsid w:val="00D2723D"/>
    <w:rsid w:val="00D50860"/>
    <w:rsid w:val="00D7661F"/>
    <w:rsid w:val="00D96D22"/>
    <w:rsid w:val="00DB0A4C"/>
    <w:rsid w:val="00DC23D3"/>
    <w:rsid w:val="00DD102B"/>
    <w:rsid w:val="00DD41DC"/>
    <w:rsid w:val="00DD5820"/>
    <w:rsid w:val="00DE28EA"/>
    <w:rsid w:val="00DE5E2E"/>
    <w:rsid w:val="00E16302"/>
    <w:rsid w:val="00E232AC"/>
    <w:rsid w:val="00E26913"/>
    <w:rsid w:val="00E44E30"/>
    <w:rsid w:val="00E51D2A"/>
    <w:rsid w:val="00E52821"/>
    <w:rsid w:val="00E57E78"/>
    <w:rsid w:val="00E706AA"/>
    <w:rsid w:val="00E74B3A"/>
    <w:rsid w:val="00E75AA0"/>
    <w:rsid w:val="00E75BCA"/>
    <w:rsid w:val="00EA12D7"/>
    <w:rsid w:val="00EA7664"/>
    <w:rsid w:val="00EB34B4"/>
    <w:rsid w:val="00EC3FC7"/>
    <w:rsid w:val="00EC4E49"/>
    <w:rsid w:val="00EC7962"/>
    <w:rsid w:val="00ED1C63"/>
    <w:rsid w:val="00EE791C"/>
    <w:rsid w:val="00EF5796"/>
    <w:rsid w:val="00F2621D"/>
    <w:rsid w:val="00F61E65"/>
    <w:rsid w:val="00F77E25"/>
    <w:rsid w:val="00FB3D5B"/>
    <w:rsid w:val="00FB7A25"/>
    <w:rsid w:val="00FD13B0"/>
    <w:rsid w:val="00FE3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FD303"/>
  <w15:chartTrackingRefBased/>
  <w15:docId w15:val="{B5616295-8526-4E01-8089-BC7150538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5820"/>
    <w:rPr>
      <w:color w:val="0563C1" w:themeColor="hyperlink"/>
      <w:u w:val="single"/>
    </w:rPr>
  </w:style>
  <w:style w:type="character" w:styleId="UnresolvedMention">
    <w:name w:val="Unresolved Mention"/>
    <w:basedOn w:val="DefaultParagraphFont"/>
    <w:uiPriority w:val="99"/>
    <w:semiHidden/>
    <w:unhideWhenUsed/>
    <w:rsid w:val="00DD5820"/>
    <w:rPr>
      <w:color w:val="605E5C"/>
      <w:shd w:val="clear" w:color="auto" w:fill="E1DFDD"/>
    </w:rPr>
  </w:style>
  <w:style w:type="paragraph" w:styleId="Revision">
    <w:name w:val="Revision"/>
    <w:hidden/>
    <w:uiPriority w:val="99"/>
    <w:semiHidden/>
    <w:rsid w:val="00AF46A7"/>
  </w:style>
  <w:style w:type="character" w:styleId="CommentReference">
    <w:name w:val="annotation reference"/>
    <w:basedOn w:val="DefaultParagraphFont"/>
    <w:uiPriority w:val="99"/>
    <w:semiHidden/>
    <w:unhideWhenUsed/>
    <w:rsid w:val="00AF46A7"/>
    <w:rPr>
      <w:sz w:val="16"/>
      <w:szCs w:val="16"/>
    </w:rPr>
  </w:style>
  <w:style w:type="paragraph" w:styleId="CommentText">
    <w:name w:val="annotation text"/>
    <w:basedOn w:val="Normal"/>
    <w:link w:val="CommentTextChar"/>
    <w:uiPriority w:val="99"/>
    <w:unhideWhenUsed/>
    <w:rsid w:val="00AF46A7"/>
    <w:rPr>
      <w:sz w:val="20"/>
      <w:szCs w:val="20"/>
    </w:rPr>
  </w:style>
  <w:style w:type="character" w:customStyle="1" w:styleId="CommentTextChar">
    <w:name w:val="Comment Text Char"/>
    <w:basedOn w:val="DefaultParagraphFont"/>
    <w:link w:val="CommentText"/>
    <w:uiPriority w:val="99"/>
    <w:rsid w:val="00AF46A7"/>
    <w:rPr>
      <w:sz w:val="20"/>
      <w:szCs w:val="20"/>
    </w:rPr>
  </w:style>
  <w:style w:type="paragraph" w:styleId="CommentSubject">
    <w:name w:val="annotation subject"/>
    <w:basedOn w:val="CommentText"/>
    <w:next w:val="CommentText"/>
    <w:link w:val="CommentSubjectChar"/>
    <w:uiPriority w:val="99"/>
    <w:semiHidden/>
    <w:unhideWhenUsed/>
    <w:rsid w:val="00AF46A7"/>
    <w:rPr>
      <w:b/>
      <w:bCs/>
    </w:rPr>
  </w:style>
  <w:style w:type="character" w:customStyle="1" w:styleId="CommentSubjectChar">
    <w:name w:val="Comment Subject Char"/>
    <w:basedOn w:val="CommentTextChar"/>
    <w:link w:val="CommentSubject"/>
    <w:uiPriority w:val="99"/>
    <w:semiHidden/>
    <w:rsid w:val="00AF46A7"/>
    <w:rPr>
      <w:b/>
      <w:bCs/>
      <w:sz w:val="20"/>
      <w:szCs w:val="20"/>
    </w:rPr>
  </w:style>
  <w:style w:type="paragraph" w:styleId="ListParagraph">
    <w:name w:val="List Paragraph"/>
    <w:basedOn w:val="Normal"/>
    <w:uiPriority w:val="34"/>
    <w:qFormat/>
    <w:rsid w:val="0029650A"/>
    <w:pPr>
      <w:ind w:left="720"/>
      <w:contextualSpacing/>
    </w:pPr>
  </w:style>
  <w:style w:type="character" w:customStyle="1" w:styleId="ui-provider">
    <w:name w:val="ui-provider"/>
    <w:basedOn w:val="DefaultParagraphFont"/>
    <w:rsid w:val="00AD40A0"/>
  </w:style>
  <w:style w:type="paragraph" w:customStyle="1" w:styleId="elementtoproof">
    <w:name w:val="elementtoproof"/>
    <w:basedOn w:val="Normal"/>
    <w:rsid w:val="00271D82"/>
    <w:rPr>
      <w:rFonts w:ascii="Calibri" w:hAnsi="Calibri" w:cs="Calibri"/>
      <w:lang w:eastAsia="en-GB"/>
    </w:rPr>
  </w:style>
  <w:style w:type="paragraph" w:customStyle="1" w:styleId="paragraph">
    <w:name w:val="paragraph"/>
    <w:basedOn w:val="Normal"/>
    <w:rsid w:val="00160CBB"/>
    <w:pPr>
      <w:spacing w:before="100" w:beforeAutospacing="1" w:after="100" w:afterAutospacing="1"/>
    </w:pPr>
    <w:rPr>
      <w:rFonts w:ascii="Times New Roman" w:hAnsi="Times New Roman" w:cs="Times New Roman"/>
      <w:sz w:val="24"/>
      <w:szCs w:val="24"/>
      <w:lang w:eastAsia="en-GB"/>
    </w:rPr>
  </w:style>
  <w:style w:type="character" w:customStyle="1" w:styleId="normaltextrun">
    <w:name w:val="normaltextrun"/>
    <w:basedOn w:val="DefaultParagraphFont"/>
    <w:rsid w:val="00160CBB"/>
  </w:style>
  <w:style w:type="character" w:customStyle="1" w:styleId="eop">
    <w:name w:val="eop"/>
    <w:basedOn w:val="DefaultParagraphFont"/>
    <w:rsid w:val="00160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961664">
      <w:bodyDiv w:val="1"/>
      <w:marLeft w:val="0"/>
      <w:marRight w:val="0"/>
      <w:marTop w:val="0"/>
      <w:marBottom w:val="0"/>
      <w:divBdr>
        <w:top w:val="none" w:sz="0" w:space="0" w:color="auto"/>
        <w:left w:val="none" w:sz="0" w:space="0" w:color="auto"/>
        <w:bottom w:val="none" w:sz="0" w:space="0" w:color="auto"/>
        <w:right w:val="none" w:sz="0" w:space="0" w:color="auto"/>
      </w:divBdr>
    </w:div>
    <w:div w:id="378819716">
      <w:bodyDiv w:val="1"/>
      <w:marLeft w:val="0"/>
      <w:marRight w:val="0"/>
      <w:marTop w:val="0"/>
      <w:marBottom w:val="0"/>
      <w:divBdr>
        <w:top w:val="none" w:sz="0" w:space="0" w:color="auto"/>
        <w:left w:val="none" w:sz="0" w:space="0" w:color="auto"/>
        <w:bottom w:val="none" w:sz="0" w:space="0" w:color="auto"/>
        <w:right w:val="none" w:sz="0" w:space="0" w:color="auto"/>
      </w:divBdr>
    </w:div>
    <w:div w:id="601036769">
      <w:bodyDiv w:val="1"/>
      <w:marLeft w:val="0"/>
      <w:marRight w:val="0"/>
      <w:marTop w:val="0"/>
      <w:marBottom w:val="0"/>
      <w:divBdr>
        <w:top w:val="none" w:sz="0" w:space="0" w:color="auto"/>
        <w:left w:val="none" w:sz="0" w:space="0" w:color="auto"/>
        <w:bottom w:val="none" w:sz="0" w:space="0" w:color="auto"/>
        <w:right w:val="none" w:sz="0" w:space="0" w:color="auto"/>
      </w:divBdr>
    </w:div>
    <w:div w:id="622076884">
      <w:bodyDiv w:val="1"/>
      <w:marLeft w:val="0"/>
      <w:marRight w:val="0"/>
      <w:marTop w:val="0"/>
      <w:marBottom w:val="0"/>
      <w:divBdr>
        <w:top w:val="none" w:sz="0" w:space="0" w:color="auto"/>
        <w:left w:val="none" w:sz="0" w:space="0" w:color="auto"/>
        <w:bottom w:val="none" w:sz="0" w:space="0" w:color="auto"/>
        <w:right w:val="none" w:sz="0" w:space="0" w:color="auto"/>
      </w:divBdr>
    </w:div>
    <w:div w:id="828669931">
      <w:bodyDiv w:val="1"/>
      <w:marLeft w:val="0"/>
      <w:marRight w:val="0"/>
      <w:marTop w:val="0"/>
      <w:marBottom w:val="0"/>
      <w:divBdr>
        <w:top w:val="none" w:sz="0" w:space="0" w:color="auto"/>
        <w:left w:val="none" w:sz="0" w:space="0" w:color="auto"/>
        <w:bottom w:val="none" w:sz="0" w:space="0" w:color="auto"/>
        <w:right w:val="none" w:sz="0" w:space="0" w:color="auto"/>
      </w:divBdr>
    </w:div>
    <w:div w:id="876435137">
      <w:bodyDiv w:val="1"/>
      <w:marLeft w:val="0"/>
      <w:marRight w:val="0"/>
      <w:marTop w:val="0"/>
      <w:marBottom w:val="0"/>
      <w:divBdr>
        <w:top w:val="none" w:sz="0" w:space="0" w:color="auto"/>
        <w:left w:val="none" w:sz="0" w:space="0" w:color="auto"/>
        <w:bottom w:val="none" w:sz="0" w:space="0" w:color="auto"/>
        <w:right w:val="none" w:sz="0" w:space="0" w:color="auto"/>
      </w:divBdr>
    </w:div>
    <w:div w:id="912352905">
      <w:bodyDiv w:val="1"/>
      <w:marLeft w:val="0"/>
      <w:marRight w:val="0"/>
      <w:marTop w:val="0"/>
      <w:marBottom w:val="0"/>
      <w:divBdr>
        <w:top w:val="none" w:sz="0" w:space="0" w:color="auto"/>
        <w:left w:val="none" w:sz="0" w:space="0" w:color="auto"/>
        <w:bottom w:val="none" w:sz="0" w:space="0" w:color="auto"/>
        <w:right w:val="none" w:sz="0" w:space="0" w:color="auto"/>
      </w:divBdr>
    </w:div>
    <w:div w:id="1182626044">
      <w:bodyDiv w:val="1"/>
      <w:marLeft w:val="0"/>
      <w:marRight w:val="0"/>
      <w:marTop w:val="0"/>
      <w:marBottom w:val="0"/>
      <w:divBdr>
        <w:top w:val="none" w:sz="0" w:space="0" w:color="auto"/>
        <w:left w:val="none" w:sz="0" w:space="0" w:color="auto"/>
        <w:bottom w:val="none" w:sz="0" w:space="0" w:color="auto"/>
        <w:right w:val="none" w:sz="0" w:space="0" w:color="auto"/>
      </w:divBdr>
    </w:div>
    <w:div w:id="1325011870">
      <w:bodyDiv w:val="1"/>
      <w:marLeft w:val="0"/>
      <w:marRight w:val="0"/>
      <w:marTop w:val="0"/>
      <w:marBottom w:val="0"/>
      <w:divBdr>
        <w:top w:val="none" w:sz="0" w:space="0" w:color="auto"/>
        <w:left w:val="none" w:sz="0" w:space="0" w:color="auto"/>
        <w:bottom w:val="none" w:sz="0" w:space="0" w:color="auto"/>
        <w:right w:val="none" w:sz="0" w:space="0" w:color="auto"/>
      </w:divBdr>
    </w:div>
    <w:div w:id="1361665253">
      <w:bodyDiv w:val="1"/>
      <w:marLeft w:val="0"/>
      <w:marRight w:val="0"/>
      <w:marTop w:val="0"/>
      <w:marBottom w:val="0"/>
      <w:divBdr>
        <w:top w:val="none" w:sz="0" w:space="0" w:color="auto"/>
        <w:left w:val="none" w:sz="0" w:space="0" w:color="auto"/>
        <w:bottom w:val="none" w:sz="0" w:space="0" w:color="auto"/>
        <w:right w:val="none" w:sz="0" w:space="0" w:color="auto"/>
      </w:divBdr>
    </w:div>
    <w:div w:id="1368215640">
      <w:bodyDiv w:val="1"/>
      <w:marLeft w:val="0"/>
      <w:marRight w:val="0"/>
      <w:marTop w:val="0"/>
      <w:marBottom w:val="0"/>
      <w:divBdr>
        <w:top w:val="none" w:sz="0" w:space="0" w:color="auto"/>
        <w:left w:val="none" w:sz="0" w:space="0" w:color="auto"/>
        <w:bottom w:val="none" w:sz="0" w:space="0" w:color="auto"/>
        <w:right w:val="none" w:sz="0" w:space="0" w:color="auto"/>
      </w:divBdr>
    </w:div>
    <w:div w:id="1389650316">
      <w:bodyDiv w:val="1"/>
      <w:marLeft w:val="0"/>
      <w:marRight w:val="0"/>
      <w:marTop w:val="0"/>
      <w:marBottom w:val="0"/>
      <w:divBdr>
        <w:top w:val="none" w:sz="0" w:space="0" w:color="auto"/>
        <w:left w:val="none" w:sz="0" w:space="0" w:color="auto"/>
        <w:bottom w:val="none" w:sz="0" w:space="0" w:color="auto"/>
        <w:right w:val="none" w:sz="0" w:space="0" w:color="auto"/>
      </w:divBdr>
    </w:div>
    <w:div w:id="1550145054">
      <w:bodyDiv w:val="1"/>
      <w:marLeft w:val="0"/>
      <w:marRight w:val="0"/>
      <w:marTop w:val="0"/>
      <w:marBottom w:val="0"/>
      <w:divBdr>
        <w:top w:val="none" w:sz="0" w:space="0" w:color="auto"/>
        <w:left w:val="none" w:sz="0" w:space="0" w:color="auto"/>
        <w:bottom w:val="none" w:sz="0" w:space="0" w:color="auto"/>
        <w:right w:val="none" w:sz="0" w:space="0" w:color="auto"/>
      </w:divBdr>
    </w:div>
    <w:div w:id="1630277313">
      <w:bodyDiv w:val="1"/>
      <w:marLeft w:val="0"/>
      <w:marRight w:val="0"/>
      <w:marTop w:val="0"/>
      <w:marBottom w:val="0"/>
      <w:divBdr>
        <w:top w:val="none" w:sz="0" w:space="0" w:color="auto"/>
        <w:left w:val="none" w:sz="0" w:space="0" w:color="auto"/>
        <w:bottom w:val="none" w:sz="0" w:space="0" w:color="auto"/>
        <w:right w:val="none" w:sz="0" w:space="0" w:color="auto"/>
      </w:divBdr>
    </w:div>
    <w:div w:id="1667780888">
      <w:bodyDiv w:val="1"/>
      <w:marLeft w:val="0"/>
      <w:marRight w:val="0"/>
      <w:marTop w:val="0"/>
      <w:marBottom w:val="0"/>
      <w:divBdr>
        <w:top w:val="none" w:sz="0" w:space="0" w:color="auto"/>
        <w:left w:val="none" w:sz="0" w:space="0" w:color="auto"/>
        <w:bottom w:val="none" w:sz="0" w:space="0" w:color="auto"/>
        <w:right w:val="none" w:sz="0" w:space="0" w:color="auto"/>
      </w:divBdr>
      <w:divsChild>
        <w:div w:id="1414857984">
          <w:marLeft w:val="0"/>
          <w:marRight w:val="0"/>
          <w:marTop w:val="0"/>
          <w:marBottom w:val="0"/>
          <w:divBdr>
            <w:top w:val="none" w:sz="0" w:space="0" w:color="auto"/>
            <w:left w:val="none" w:sz="0" w:space="0" w:color="auto"/>
            <w:bottom w:val="none" w:sz="0" w:space="0" w:color="auto"/>
            <w:right w:val="none" w:sz="0" w:space="0" w:color="auto"/>
          </w:divBdr>
          <w:divsChild>
            <w:div w:id="1296060590">
              <w:marLeft w:val="0"/>
              <w:marRight w:val="0"/>
              <w:marTop w:val="0"/>
              <w:marBottom w:val="0"/>
              <w:divBdr>
                <w:top w:val="none" w:sz="0" w:space="0" w:color="auto"/>
                <w:left w:val="none" w:sz="0" w:space="0" w:color="auto"/>
                <w:bottom w:val="none" w:sz="0" w:space="0" w:color="auto"/>
                <w:right w:val="none" w:sz="0" w:space="0" w:color="auto"/>
              </w:divBdr>
              <w:divsChild>
                <w:div w:id="6129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415359">
          <w:marLeft w:val="0"/>
          <w:marRight w:val="0"/>
          <w:marTop w:val="0"/>
          <w:marBottom w:val="0"/>
          <w:divBdr>
            <w:top w:val="none" w:sz="0" w:space="0" w:color="auto"/>
            <w:left w:val="none" w:sz="0" w:space="0" w:color="auto"/>
            <w:bottom w:val="none" w:sz="0" w:space="0" w:color="auto"/>
            <w:right w:val="none" w:sz="0" w:space="0" w:color="auto"/>
          </w:divBdr>
          <w:divsChild>
            <w:div w:id="18233539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774789386">
      <w:bodyDiv w:val="1"/>
      <w:marLeft w:val="0"/>
      <w:marRight w:val="0"/>
      <w:marTop w:val="0"/>
      <w:marBottom w:val="0"/>
      <w:divBdr>
        <w:top w:val="none" w:sz="0" w:space="0" w:color="auto"/>
        <w:left w:val="none" w:sz="0" w:space="0" w:color="auto"/>
        <w:bottom w:val="none" w:sz="0" w:space="0" w:color="auto"/>
        <w:right w:val="none" w:sz="0" w:space="0" w:color="auto"/>
      </w:divBdr>
    </w:div>
    <w:div w:id="1810703852">
      <w:bodyDiv w:val="1"/>
      <w:marLeft w:val="0"/>
      <w:marRight w:val="0"/>
      <w:marTop w:val="0"/>
      <w:marBottom w:val="0"/>
      <w:divBdr>
        <w:top w:val="none" w:sz="0" w:space="0" w:color="auto"/>
        <w:left w:val="none" w:sz="0" w:space="0" w:color="auto"/>
        <w:bottom w:val="none" w:sz="0" w:space="0" w:color="auto"/>
        <w:right w:val="none" w:sz="0" w:space="0" w:color="auto"/>
      </w:divBdr>
    </w:div>
    <w:div w:id="1859351119">
      <w:bodyDiv w:val="1"/>
      <w:marLeft w:val="0"/>
      <w:marRight w:val="0"/>
      <w:marTop w:val="0"/>
      <w:marBottom w:val="0"/>
      <w:divBdr>
        <w:top w:val="none" w:sz="0" w:space="0" w:color="auto"/>
        <w:left w:val="none" w:sz="0" w:space="0" w:color="auto"/>
        <w:bottom w:val="none" w:sz="0" w:space="0" w:color="auto"/>
        <w:right w:val="none" w:sz="0" w:space="0" w:color="auto"/>
      </w:divBdr>
    </w:div>
    <w:div w:id="1930961407">
      <w:bodyDiv w:val="1"/>
      <w:marLeft w:val="0"/>
      <w:marRight w:val="0"/>
      <w:marTop w:val="0"/>
      <w:marBottom w:val="0"/>
      <w:divBdr>
        <w:top w:val="none" w:sz="0" w:space="0" w:color="auto"/>
        <w:left w:val="none" w:sz="0" w:space="0" w:color="auto"/>
        <w:bottom w:val="none" w:sz="0" w:space="0" w:color="auto"/>
        <w:right w:val="none" w:sz="0" w:space="0" w:color="auto"/>
      </w:divBdr>
    </w:div>
    <w:div w:id="214303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arbican.org.uk/our-story/our-people/careers" TargetMode="External"/><Relationship Id="rId18" Type="http://schemas.openxmlformats.org/officeDocument/2006/relationships/hyperlink" Target="http://www.brittensinfonia.com/" TargetMode="External"/><Relationship Id="rId26" Type="http://schemas.openxmlformats.org/officeDocument/2006/relationships/hyperlink" Target="http://www.jazz.org/JLCO/" TargetMode="External"/><Relationship Id="rId3" Type="http://schemas.openxmlformats.org/officeDocument/2006/relationships/webSettings" Target="webSettings.xml"/><Relationship Id="rId21" Type="http://schemas.openxmlformats.org/officeDocument/2006/relationships/hyperlink" Target="http://www.boyblueent.com/site/" TargetMode="External"/><Relationship Id="rId7" Type="http://schemas.openxmlformats.org/officeDocument/2006/relationships/hyperlink" Target="https://www.barbican.org.uk/whats-on/2023/event/the-meaning-of-zong-giles-terera" TargetMode="External"/><Relationship Id="rId12" Type="http://schemas.openxmlformats.org/officeDocument/2006/relationships/hyperlink" Target="http://www.barbican.org.uk/" TargetMode="External"/><Relationship Id="rId17" Type="http://schemas.openxmlformats.org/officeDocument/2006/relationships/hyperlink" Target="http://www.aam.co.uk/" TargetMode="External"/><Relationship Id="rId25" Type="http://schemas.openxmlformats.org/officeDocument/2006/relationships/hyperlink" Target="https://www.laphil.com/"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bbc.co.uk/symphonyorchestra" TargetMode="External"/><Relationship Id="rId20" Type="http://schemas.openxmlformats.org/officeDocument/2006/relationships/hyperlink" Target="http://createlondon.org/" TargetMode="External"/><Relationship Id="rId29" Type="http://schemas.openxmlformats.org/officeDocument/2006/relationships/hyperlink" Target="http://www.instagram.com/barbicancentre"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bristololdvic.org.uk" TargetMode="External"/><Relationship Id="rId24" Type="http://schemas.openxmlformats.org/officeDocument/2006/relationships/hyperlink" Target="http://www.michaelclarkcompany.com/"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lso.co.uk/" TargetMode="External"/><Relationship Id="rId23" Type="http://schemas.openxmlformats.org/officeDocument/2006/relationships/hyperlink" Target="http://drumworks.co.uk/" TargetMode="External"/><Relationship Id="rId28" Type="http://schemas.openxmlformats.org/officeDocument/2006/relationships/hyperlink" Target="https://twitter.com/barbicancentre" TargetMode="External"/><Relationship Id="rId10" Type="http://schemas.openxmlformats.org/officeDocument/2006/relationships/hyperlink" Target="https://www.dropbox.com/sh/0hpmwmb3bb1iklm/AACFmOlcMLisl7Gn-kZpfu7Ia?dl=0" TargetMode="External"/><Relationship Id="rId19" Type="http://schemas.openxmlformats.org/officeDocument/2006/relationships/hyperlink" Target="http://www.serious.org.uk/" TargetMode="External"/><Relationship Id="rId31" Type="http://schemas.openxmlformats.org/officeDocument/2006/relationships/hyperlink" Target="https://open.spotify.com/user/barbicancentre" TargetMode="External"/><Relationship Id="rId4" Type="http://schemas.openxmlformats.org/officeDocument/2006/relationships/footnotes" Target="footnotes.xml"/><Relationship Id="rId9" Type="http://schemas.openxmlformats.org/officeDocument/2006/relationships/hyperlink" Target="mailto:hannah.barnettleveson@barbican.org.uk" TargetMode="External"/><Relationship Id="rId14" Type="http://schemas.openxmlformats.org/officeDocument/2006/relationships/hyperlink" Target="https://www.barbican.org.uk/whats-on/2019/event/conservatory" TargetMode="External"/><Relationship Id="rId22" Type="http://schemas.openxmlformats.org/officeDocument/2006/relationships/hyperlink" Target="http://www.cheekbyjowl.com/" TargetMode="External"/><Relationship Id="rId27" Type="http://schemas.openxmlformats.org/officeDocument/2006/relationships/hyperlink" Target="http://www.facebook.com/BarbicanCentre" TargetMode="External"/><Relationship Id="rId30" Type="http://schemas.openxmlformats.org/officeDocument/2006/relationships/hyperlink" Target="http://www.youtube.com/barbicanlondon" TargetMode="Externa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2645</Words>
  <Characters>15081</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Kelly</dc:creator>
  <cp:keywords/>
  <dc:description/>
  <cp:lastModifiedBy>Sumayyah Sheikh</cp:lastModifiedBy>
  <cp:revision>2</cp:revision>
  <dcterms:created xsi:type="dcterms:W3CDTF">2023-03-21T16:03:00Z</dcterms:created>
  <dcterms:modified xsi:type="dcterms:W3CDTF">2023-03-21T16:03:00Z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ca86e8-6fb5-45dd-bb08-a8d185fa5301_Enabled">
    <vt:lpwstr>true</vt:lpwstr>
  </property>
  <property fmtid="{D5CDD505-2E9C-101B-9397-08002B2CF9AE}" pid="3" name="MSIP_Label_8eca86e8-6fb5-45dd-bb08-a8d185fa5301_SetDate">
    <vt:lpwstr>2023-03-17T10:28:20Z</vt:lpwstr>
  </property>
  <property fmtid="{D5CDD505-2E9C-101B-9397-08002B2CF9AE}" pid="4" name="MSIP_Label_8eca86e8-6fb5-45dd-bb08-a8d185fa5301_Method">
    <vt:lpwstr>Standard</vt:lpwstr>
  </property>
  <property fmtid="{D5CDD505-2E9C-101B-9397-08002B2CF9AE}" pid="5" name="MSIP_Label_8eca86e8-6fb5-45dd-bb08-a8d185fa5301_Name">
    <vt:lpwstr>Official</vt:lpwstr>
  </property>
  <property fmtid="{D5CDD505-2E9C-101B-9397-08002B2CF9AE}" pid="6" name="MSIP_Label_8eca86e8-6fb5-45dd-bb08-a8d185fa5301_SiteId">
    <vt:lpwstr>9fe658cd-b3cd-4056-8519-3222ffa96be8</vt:lpwstr>
  </property>
  <property fmtid="{D5CDD505-2E9C-101B-9397-08002B2CF9AE}" pid="7" name="MSIP_Label_8eca86e8-6fb5-45dd-bb08-a8d185fa5301_ActionId">
    <vt:lpwstr>1722b617-c30a-47d7-b9d9-d661207a2442</vt:lpwstr>
  </property>
  <property fmtid="{D5CDD505-2E9C-101B-9397-08002B2CF9AE}" pid="8" name="MSIP_Label_8eca86e8-6fb5-45dd-bb08-a8d185fa5301_ContentBits">
    <vt:lpwstr>0</vt:lpwstr>
  </property>
</Properties>
</file>